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rPr>
          <w:rFonts w:ascii="华文楷体" w:hAnsi="华文楷体" w:eastAsia="华文楷体"/>
          <w:sz w:val="24"/>
          <w:szCs w:val="24"/>
        </w:rPr>
      </w:pPr>
    </w:p>
    <w:p>
      <w:pPr>
        <w:jc w:val="center"/>
        <w:rPr>
          <w:rFonts w:ascii="华文楷体" w:hAnsi="华文楷体" w:eastAsia="华文楷体"/>
          <w:sz w:val="24"/>
          <w:szCs w:val="24"/>
        </w:rPr>
      </w:pPr>
    </w:p>
    <w:p>
      <w:pPr>
        <w:ind w:firstLine="721" w:firstLineChars="300"/>
        <w:rPr>
          <w:rFonts w:ascii="华文楷体" w:hAnsi="华文楷体" w:eastAsia="华文楷体"/>
          <w:b/>
          <w:sz w:val="24"/>
          <w:szCs w:val="24"/>
        </w:rPr>
      </w:pPr>
    </w:p>
    <w:p>
      <w:pPr>
        <w:ind w:firstLine="721" w:firstLineChars="300"/>
        <w:rPr>
          <w:rFonts w:ascii="华文楷体" w:hAnsi="华文楷体" w:eastAsia="华文楷体"/>
          <w:b/>
          <w:sz w:val="24"/>
          <w:szCs w:val="24"/>
        </w:rPr>
      </w:pPr>
    </w:p>
    <w:p>
      <w:pPr>
        <w:ind w:firstLine="721" w:firstLineChars="300"/>
        <w:rPr>
          <w:rFonts w:ascii="华文楷体" w:hAnsi="华文楷体" w:eastAsia="华文楷体"/>
          <w:b/>
          <w:sz w:val="24"/>
          <w:szCs w:val="24"/>
        </w:rPr>
      </w:pPr>
    </w:p>
    <w:p>
      <w:pPr>
        <w:rPr>
          <w:rFonts w:ascii="华文楷体" w:hAnsi="华文楷体" w:eastAsia="华文楷体"/>
          <w:b/>
          <w:sz w:val="24"/>
          <w:szCs w:val="24"/>
        </w:rPr>
      </w:pPr>
    </w:p>
    <w:p>
      <w:pPr>
        <w:ind w:firstLine="2863" w:firstLineChars="550"/>
        <w:rPr>
          <w:rFonts w:ascii="华文楷体" w:hAnsi="华文楷体" w:eastAsia="华文楷体"/>
          <w:b/>
          <w:sz w:val="52"/>
          <w:szCs w:val="52"/>
        </w:rPr>
      </w:pPr>
      <w:r>
        <w:rPr>
          <w:rFonts w:hint="eastAsia" w:ascii="华文楷体" w:hAnsi="华文楷体" w:eastAsia="华文楷体"/>
          <w:b/>
          <w:sz w:val="52"/>
          <w:szCs w:val="52"/>
        </w:rPr>
        <w:drawing>
          <wp:anchor distT="0" distB="0" distL="114300" distR="114300" simplePos="0" relativeHeight="251682816" behindDoc="1" locked="0" layoutInCell="1" allowOverlap="1">
            <wp:simplePos x="0" y="0"/>
            <wp:positionH relativeFrom="column">
              <wp:posOffset>-261620</wp:posOffset>
            </wp:positionH>
            <wp:positionV relativeFrom="paragraph">
              <wp:posOffset>550545</wp:posOffset>
            </wp:positionV>
            <wp:extent cx="6962140" cy="5168265"/>
            <wp:effectExtent l="19050" t="0" r="0" b="0"/>
            <wp:wrapNone/>
            <wp:docPr id="17" name="图片 1" descr="智能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 descr="智能1.jpg"/>
                    <pic:cNvPicPr>
                      <a:picLocks noChangeAspect="1"/>
                    </pic:cNvPicPr>
                  </pic:nvPicPr>
                  <pic:blipFill>
                    <a:blip r:embed="rId6" cstate="print"/>
                    <a:stretch>
                      <a:fillRect/>
                    </a:stretch>
                  </pic:blipFill>
                  <pic:spPr>
                    <a:xfrm>
                      <a:off x="0" y="0"/>
                      <a:ext cx="6962196" cy="5168348"/>
                    </a:xfrm>
                    <a:prstGeom prst="rect">
                      <a:avLst/>
                    </a:prstGeom>
                  </pic:spPr>
                </pic:pic>
              </a:graphicData>
            </a:graphic>
          </wp:anchor>
        </w:drawing>
      </w:r>
      <w:r>
        <w:rPr>
          <w:rFonts w:hint="eastAsia" w:ascii="华文楷体" w:hAnsi="华文楷体" w:eastAsia="华文楷体"/>
          <w:b/>
          <w:sz w:val="52"/>
          <w:szCs w:val="52"/>
        </w:rPr>
        <w:t>NPDU产品使用说明书</w:t>
      </w:r>
    </w:p>
    <w:p>
      <w:pPr>
        <w:ind w:firstLine="2082" w:firstLineChars="400"/>
        <w:rPr>
          <w:rFonts w:ascii="华文楷体" w:hAnsi="华文楷体" w:eastAsia="华文楷体"/>
          <w:b/>
          <w:sz w:val="52"/>
          <w:szCs w:val="52"/>
        </w:rPr>
      </w:pPr>
    </w:p>
    <w:p>
      <w:pPr>
        <w:jc w:val="center"/>
        <w:rPr>
          <w:rFonts w:ascii="华文楷体" w:hAnsi="华文楷体" w:eastAsia="华文楷体"/>
          <w:sz w:val="24"/>
          <w:szCs w:val="24"/>
        </w:rPr>
      </w:pPr>
    </w:p>
    <w:p>
      <w:pPr>
        <w:jc w:val="center"/>
        <w:rPr>
          <w:rFonts w:ascii="华文楷体" w:hAnsi="华文楷体" w:eastAsia="华文楷体"/>
          <w:sz w:val="24"/>
          <w:szCs w:val="24"/>
        </w:rPr>
      </w:pPr>
    </w:p>
    <w:p>
      <w:pPr>
        <w:rPr>
          <w:rFonts w:ascii="华文楷体" w:hAnsi="华文楷体" w:eastAsia="华文楷体"/>
          <w:sz w:val="24"/>
          <w:szCs w:val="24"/>
        </w:rPr>
      </w:pPr>
    </w:p>
    <w:p>
      <w:pPr>
        <w:jc w:val="center"/>
        <w:rPr>
          <w:rFonts w:ascii="华文楷体" w:hAnsi="华文楷体" w:eastAsia="华文楷体"/>
          <w:sz w:val="24"/>
          <w:szCs w:val="24"/>
        </w:rPr>
      </w:pPr>
    </w:p>
    <w:p>
      <w:pPr>
        <w:jc w:val="center"/>
        <w:rPr>
          <w:rFonts w:ascii="华文楷体" w:hAnsi="华文楷体" w:eastAsia="华文楷体"/>
          <w:sz w:val="24"/>
          <w:szCs w:val="24"/>
        </w:rPr>
      </w:pPr>
    </w:p>
    <w:p>
      <w:pPr>
        <w:jc w:val="center"/>
        <w:rPr>
          <w:rFonts w:ascii="华文楷体" w:hAnsi="华文楷体" w:eastAsia="华文楷体"/>
          <w:sz w:val="24"/>
          <w:szCs w:val="24"/>
        </w:rPr>
      </w:pPr>
    </w:p>
    <w:p>
      <w:pPr>
        <w:jc w:val="center"/>
        <w:rPr>
          <w:rFonts w:ascii="华文楷体" w:hAnsi="华文楷体" w:eastAsia="华文楷体"/>
          <w:sz w:val="24"/>
          <w:szCs w:val="24"/>
        </w:rPr>
      </w:pPr>
    </w:p>
    <w:p>
      <w:pPr>
        <w:jc w:val="center"/>
        <w:rPr>
          <w:rFonts w:ascii="华文楷体" w:hAnsi="华文楷体" w:eastAsia="华文楷体"/>
          <w:sz w:val="24"/>
          <w:szCs w:val="24"/>
        </w:rPr>
      </w:pPr>
    </w:p>
    <w:p>
      <w:pPr>
        <w:jc w:val="center"/>
        <w:rPr>
          <w:rFonts w:ascii="华文楷体" w:hAnsi="华文楷体" w:eastAsia="华文楷体"/>
          <w:sz w:val="24"/>
          <w:szCs w:val="24"/>
        </w:rPr>
      </w:pPr>
    </w:p>
    <w:p>
      <w:pPr>
        <w:jc w:val="center"/>
        <w:rPr>
          <w:rFonts w:ascii="华文楷体" w:hAnsi="华文楷体" w:eastAsia="华文楷体"/>
          <w:sz w:val="24"/>
          <w:szCs w:val="24"/>
        </w:rPr>
      </w:pPr>
    </w:p>
    <w:p>
      <w:pPr>
        <w:jc w:val="center"/>
        <w:rPr>
          <w:rFonts w:ascii="华文楷体" w:hAnsi="华文楷体" w:eastAsia="华文楷体"/>
          <w:sz w:val="24"/>
          <w:szCs w:val="24"/>
        </w:rPr>
      </w:pPr>
    </w:p>
    <w:p>
      <w:pPr>
        <w:jc w:val="center"/>
        <w:rPr>
          <w:rFonts w:ascii="华文楷体" w:hAnsi="华文楷体" w:eastAsia="华文楷体"/>
          <w:sz w:val="24"/>
          <w:szCs w:val="24"/>
        </w:rPr>
      </w:pPr>
      <w:r>
        <w:rPr>
          <w:rFonts w:ascii="华文楷体" w:hAnsi="华文楷体" w:eastAsia="华文楷体"/>
          <w:b/>
          <w:sz w:val="24"/>
          <w:szCs w:val="24"/>
        </w:rPr>
        <w:pict>
          <v:shape id="_x0000_s2108" o:spid="_x0000_s2108" o:spt="202" type="#_x0000_t202" style="position:absolute;left:0pt;margin-left:-2.05pt;margin-top:15.35pt;height:100.9pt;width:497.45pt;z-index:251683840;mso-width-relative:page;mso-height-relative:page;" filled="f" stroked="f" coordsize="21600,21600">
            <v:path/>
            <v:fill on="f" focussize="0,0"/>
            <v:stroke on="f" joinstyle="miter"/>
            <v:imagedata o:title=""/>
            <o:lock v:ext="edit"/>
            <v:textbox>
              <w:txbxContent>
                <w:p>
                  <w:pPr>
                    <w:jc w:val="center"/>
                    <w:rPr>
                      <w:b/>
                      <w:color w:val="7E7E7E" w:themeColor="text1" w:themeTint="80"/>
                      <w:sz w:val="40"/>
                      <w:szCs w:val="40"/>
                    </w:rPr>
                  </w:pPr>
                  <w:r>
                    <w:rPr>
                      <w:b/>
                      <w:bCs/>
                      <w:color w:val="7E7E7E" w:themeColor="text1" w:themeTint="80"/>
                      <w:sz w:val="40"/>
                      <w:szCs w:val="40"/>
                    </w:rPr>
                    <w:t>PROFESSIONAL NETWORK POWER MANAGER SYSTEM</w:t>
                  </w:r>
                </w:p>
                <w:p>
                  <w:pPr>
                    <w:jc w:val="center"/>
                    <w:rPr>
                      <w:b/>
                      <w:color w:val="7E7E7E" w:themeColor="text1" w:themeTint="80"/>
                      <w:sz w:val="40"/>
                      <w:szCs w:val="40"/>
                    </w:rPr>
                  </w:pPr>
                  <w:r>
                    <w:rPr>
                      <w:b/>
                      <w:bCs/>
                      <w:color w:val="7E7E7E" w:themeColor="text1" w:themeTint="80"/>
                      <w:sz w:val="40"/>
                      <w:szCs w:val="40"/>
                    </w:rPr>
                    <w:t>DESIGNATED MODULARIZED AND MULTI-FUNCTIONAL</w:t>
                  </w:r>
                </w:p>
                <w:p>
                  <w:pPr>
                    <w:jc w:val="center"/>
                    <w:rPr>
                      <w:b/>
                      <w:color w:val="7E7E7E" w:themeColor="text1" w:themeTint="80"/>
                      <w:sz w:val="40"/>
                      <w:szCs w:val="40"/>
                    </w:rPr>
                  </w:pPr>
                  <w:r>
                    <w:rPr>
                      <w:b/>
                      <w:bCs/>
                      <w:color w:val="7E7E7E" w:themeColor="text1" w:themeTint="80"/>
                      <w:sz w:val="40"/>
                      <w:szCs w:val="40"/>
                    </w:rPr>
                    <w:t>POWER DISTRIBUTION UNIT FOR CABINET</w:t>
                  </w:r>
                </w:p>
              </w:txbxContent>
            </v:textbox>
          </v:shape>
        </w:pict>
      </w:r>
    </w:p>
    <w:p>
      <w:pPr>
        <w:jc w:val="center"/>
        <w:rPr>
          <w:rFonts w:ascii="华文楷体" w:hAnsi="华文楷体" w:eastAsia="华文楷体"/>
          <w:sz w:val="24"/>
          <w:szCs w:val="24"/>
        </w:rPr>
      </w:pPr>
    </w:p>
    <w:p>
      <w:pPr>
        <w:jc w:val="center"/>
        <w:rPr>
          <w:rFonts w:ascii="华文楷体" w:hAnsi="华文楷体" w:eastAsia="华文楷体"/>
          <w:sz w:val="24"/>
          <w:szCs w:val="24"/>
        </w:rPr>
      </w:pPr>
    </w:p>
    <w:p>
      <w:pPr>
        <w:rPr>
          <w:rFonts w:ascii="华文楷体" w:hAnsi="华文楷体" w:eastAsia="华文楷体"/>
          <w:sz w:val="24"/>
          <w:szCs w:val="24"/>
        </w:rPr>
      </w:pPr>
    </w:p>
    <w:p>
      <w:pPr>
        <w:jc w:val="center"/>
        <w:rPr>
          <w:rFonts w:ascii="华文楷体" w:hAnsi="华文楷体" w:eastAsia="华文楷体"/>
          <w:sz w:val="36"/>
          <w:szCs w:val="36"/>
        </w:rPr>
      </w:pPr>
      <w:r>
        <w:rPr>
          <w:rFonts w:hint="eastAsia" w:ascii="华文楷体" w:hAnsi="华文楷体" w:eastAsia="华文楷体"/>
          <w:sz w:val="36"/>
          <w:szCs w:val="36"/>
        </w:rPr>
        <w:t>目  录</w:t>
      </w:r>
    </w:p>
    <w:p>
      <w:pPr>
        <w:pStyle w:val="9"/>
        <w:numPr>
          <w:ilvl w:val="0"/>
          <w:numId w:val="1"/>
        </w:numPr>
        <w:ind w:firstLineChars="0"/>
        <w:rPr>
          <w:rFonts w:ascii="华文楷体" w:hAnsi="华文楷体" w:eastAsia="华文楷体"/>
          <w:sz w:val="24"/>
          <w:szCs w:val="24"/>
        </w:rPr>
      </w:pPr>
      <w:r>
        <w:rPr>
          <w:rFonts w:hint="eastAsia" w:ascii="华文楷体" w:hAnsi="华文楷体" w:eastAsia="华文楷体"/>
          <w:sz w:val="24"/>
          <w:szCs w:val="24"/>
        </w:rPr>
        <w:t>产品名称</w:t>
      </w:r>
      <w:r>
        <w:rPr>
          <w:rFonts w:ascii="华文楷体" w:hAnsi="华文楷体" w:eastAsia="华文楷体"/>
          <w:sz w:val="24"/>
          <w:szCs w:val="24"/>
        </w:rPr>
        <w:t>…………………………………………………………………………………</w:t>
      </w:r>
      <w:r>
        <w:rPr>
          <w:rFonts w:hint="eastAsia" w:ascii="华文楷体" w:hAnsi="华文楷体" w:eastAsia="华文楷体"/>
          <w:sz w:val="24"/>
          <w:szCs w:val="24"/>
        </w:rPr>
        <w:t>3</w:t>
      </w:r>
    </w:p>
    <w:p>
      <w:pPr>
        <w:pStyle w:val="9"/>
        <w:numPr>
          <w:ilvl w:val="0"/>
          <w:numId w:val="1"/>
        </w:numPr>
        <w:ind w:firstLineChars="0"/>
        <w:rPr>
          <w:rFonts w:ascii="华文楷体" w:hAnsi="华文楷体" w:eastAsia="华文楷体"/>
          <w:sz w:val="24"/>
          <w:szCs w:val="24"/>
        </w:rPr>
      </w:pPr>
      <w:r>
        <w:rPr>
          <w:rFonts w:hint="eastAsia" w:ascii="华文楷体" w:hAnsi="华文楷体" w:eastAsia="华文楷体"/>
          <w:sz w:val="24"/>
          <w:szCs w:val="24"/>
        </w:rPr>
        <w:t>简介</w:t>
      </w:r>
      <w:r>
        <w:rPr>
          <w:rFonts w:ascii="华文楷体" w:hAnsi="华文楷体" w:eastAsia="华文楷体"/>
          <w:sz w:val="24"/>
          <w:szCs w:val="24"/>
        </w:rPr>
        <w:t>………………………………………………………………………………………</w:t>
      </w:r>
      <w:r>
        <w:rPr>
          <w:rFonts w:hint="eastAsia" w:ascii="华文楷体" w:hAnsi="华文楷体" w:eastAsia="华文楷体"/>
          <w:sz w:val="24"/>
          <w:szCs w:val="24"/>
        </w:rPr>
        <w:t>3</w:t>
      </w:r>
    </w:p>
    <w:p>
      <w:pPr>
        <w:pStyle w:val="9"/>
        <w:numPr>
          <w:ilvl w:val="0"/>
          <w:numId w:val="1"/>
        </w:numPr>
        <w:ind w:firstLineChars="0"/>
        <w:rPr>
          <w:rFonts w:ascii="华文楷体" w:hAnsi="华文楷体" w:eastAsia="华文楷体"/>
          <w:sz w:val="24"/>
          <w:szCs w:val="24"/>
        </w:rPr>
      </w:pPr>
      <w:r>
        <w:rPr>
          <w:rFonts w:hint="eastAsia" w:ascii="华文楷体" w:hAnsi="华文楷体" w:eastAsia="华文楷体"/>
          <w:sz w:val="24"/>
          <w:szCs w:val="24"/>
        </w:rPr>
        <w:t>NPDU的用途及应用领域</w:t>
      </w:r>
      <w:r>
        <w:rPr>
          <w:rFonts w:ascii="华文楷体" w:hAnsi="华文楷体" w:eastAsia="华文楷体"/>
          <w:sz w:val="24"/>
          <w:szCs w:val="24"/>
        </w:rPr>
        <w:t>………………………………………………………………</w:t>
      </w:r>
      <w:r>
        <w:rPr>
          <w:rFonts w:hint="eastAsia" w:ascii="华文楷体" w:hAnsi="华文楷体" w:eastAsia="华文楷体"/>
          <w:sz w:val="24"/>
          <w:szCs w:val="24"/>
        </w:rPr>
        <w:t>3</w:t>
      </w:r>
    </w:p>
    <w:p>
      <w:pPr>
        <w:pStyle w:val="9"/>
        <w:numPr>
          <w:ilvl w:val="0"/>
          <w:numId w:val="1"/>
        </w:numPr>
        <w:ind w:firstLineChars="0"/>
        <w:rPr>
          <w:rFonts w:ascii="华文楷体" w:hAnsi="华文楷体" w:eastAsia="华文楷体"/>
          <w:sz w:val="24"/>
          <w:szCs w:val="24"/>
        </w:rPr>
      </w:pPr>
      <w:r>
        <w:rPr>
          <w:rFonts w:hint="eastAsia" w:ascii="华文楷体" w:hAnsi="华文楷体" w:eastAsia="华文楷体"/>
          <w:sz w:val="24"/>
          <w:szCs w:val="24"/>
        </w:rPr>
        <w:t>产品的特点与功能</w:t>
      </w:r>
      <w:r>
        <w:rPr>
          <w:rFonts w:ascii="华文楷体" w:hAnsi="华文楷体" w:eastAsia="华文楷体"/>
          <w:sz w:val="24"/>
          <w:szCs w:val="24"/>
        </w:rPr>
        <w:t>………………………………………………………………………</w:t>
      </w:r>
      <w:r>
        <w:rPr>
          <w:rFonts w:hint="eastAsia" w:ascii="华文楷体" w:hAnsi="华文楷体" w:eastAsia="华文楷体"/>
          <w:sz w:val="24"/>
          <w:szCs w:val="24"/>
        </w:rPr>
        <w:t>3</w:t>
      </w:r>
    </w:p>
    <w:p>
      <w:pPr>
        <w:pStyle w:val="9"/>
        <w:numPr>
          <w:ilvl w:val="0"/>
          <w:numId w:val="1"/>
        </w:numPr>
        <w:ind w:firstLineChars="0"/>
        <w:rPr>
          <w:rFonts w:ascii="华文楷体" w:hAnsi="华文楷体" w:eastAsia="华文楷体"/>
          <w:sz w:val="24"/>
          <w:szCs w:val="24"/>
        </w:rPr>
      </w:pPr>
      <w:r>
        <w:rPr>
          <w:rFonts w:hint="eastAsia" w:ascii="华文楷体" w:hAnsi="华文楷体" w:eastAsia="华文楷体"/>
          <w:sz w:val="24"/>
          <w:szCs w:val="24"/>
        </w:rPr>
        <w:t>硬件介绍</w:t>
      </w:r>
      <w:r>
        <w:rPr>
          <w:rFonts w:ascii="华文楷体" w:hAnsi="华文楷体" w:eastAsia="华文楷体"/>
          <w:sz w:val="24"/>
          <w:szCs w:val="24"/>
        </w:rPr>
        <w:t>…………………………………………………………………………………</w:t>
      </w:r>
      <w:r>
        <w:rPr>
          <w:rFonts w:hint="eastAsia" w:ascii="华文楷体" w:hAnsi="华文楷体" w:eastAsia="华文楷体"/>
          <w:sz w:val="24"/>
          <w:szCs w:val="24"/>
        </w:rPr>
        <w:t>5</w:t>
      </w:r>
    </w:p>
    <w:p>
      <w:pPr>
        <w:pStyle w:val="9"/>
        <w:numPr>
          <w:ilvl w:val="0"/>
          <w:numId w:val="1"/>
        </w:numPr>
        <w:ind w:firstLineChars="0"/>
        <w:rPr>
          <w:rFonts w:ascii="华文楷体" w:hAnsi="华文楷体" w:eastAsia="华文楷体"/>
          <w:sz w:val="24"/>
          <w:szCs w:val="24"/>
        </w:rPr>
      </w:pPr>
      <w:r>
        <w:rPr>
          <w:rFonts w:hint="eastAsia" w:ascii="华文楷体" w:hAnsi="华文楷体" w:eastAsia="华文楷体"/>
          <w:sz w:val="24"/>
          <w:szCs w:val="24"/>
        </w:rPr>
        <w:t>软件介绍</w:t>
      </w:r>
      <w:r>
        <w:rPr>
          <w:rFonts w:ascii="华文楷体" w:hAnsi="华文楷体" w:eastAsia="华文楷体"/>
          <w:sz w:val="24"/>
          <w:szCs w:val="24"/>
        </w:rPr>
        <w:t>…………………………………………………………………………………</w:t>
      </w:r>
      <w:r>
        <w:rPr>
          <w:rFonts w:hint="eastAsia" w:ascii="华文楷体" w:hAnsi="华文楷体" w:eastAsia="华文楷体"/>
          <w:sz w:val="24"/>
          <w:szCs w:val="24"/>
        </w:rPr>
        <w:t>8</w:t>
      </w:r>
    </w:p>
    <w:p>
      <w:pPr>
        <w:pStyle w:val="9"/>
        <w:numPr>
          <w:ilvl w:val="0"/>
          <w:numId w:val="2"/>
        </w:numPr>
        <w:ind w:firstLineChars="0"/>
        <w:rPr>
          <w:rFonts w:ascii="华文楷体" w:hAnsi="华文楷体" w:eastAsia="华文楷体"/>
          <w:sz w:val="24"/>
          <w:szCs w:val="24"/>
        </w:rPr>
      </w:pPr>
      <w:r>
        <w:rPr>
          <w:rFonts w:hint="eastAsia" w:ascii="华文楷体" w:hAnsi="华文楷体" w:eastAsia="华文楷体"/>
          <w:sz w:val="24"/>
          <w:szCs w:val="24"/>
        </w:rPr>
        <w:t>HTTP访问</w:t>
      </w:r>
      <w:r>
        <w:rPr>
          <w:rFonts w:ascii="华文楷体" w:hAnsi="华文楷体" w:eastAsia="华文楷体"/>
          <w:sz w:val="24"/>
          <w:szCs w:val="24"/>
        </w:rPr>
        <w:t>……………………………………………………………………………</w:t>
      </w:r>
      <w:r>
        <w:rPr>
          <w:rFonts w:hint="eastAsia" w:ascii="华文楷体" w:hAnsi="华文楷体" w:eastAsia="华文楷体"/>
          <w:sz w:val="24"/>
          <w:szCs w:val="24"/>
        </w:rPr>
        <w:t>11</w:t>
      </w:r>
    </w:p>
    <w:p>
      <w:pPr>
        <w:pStyle w:val="9"/>
        <w:numPr>
          <w:ilvl w:val="0"/>
          <w:numId w:val="2"/>
        </w:numPr>
        <w:ind w:firstLineChars="0"/>
        <w:rPr>
          <w:rFonts w:ascii="华文楷体" w:hAnsi="华文楷体" w:eastAsia="华文楷体"/>
          <w:sz w:val="24"/>
          <w:szCs w:val="24"/>
        </w:rPr>
      </w:pPr>
      <w:r>
        <w:rPr>
          <w:rFonts w:hint="eastAsia" w:ascii="华文楷体" w:hAnsi="华文楷体" w:eastAsia="华文楷体"/>
          <w:sz w:val="24"/>
          <w:szCs w:val="24"/>
        </w:rPr>
        <w:t>SNMP访问</w:t>
      </w:r>
      <w:r>
        <w:rPr>
          <w:rFonts w:ascii="华文楷体" w:hAnsi="华文楷体" w:eastAsia="华文楷体"/>
          <w:sz w:val="24"/>
          <w:szCs w:val="24"/>
        </w:rPr>
        <w:t>…………………………………………………………………………</w:t>
      </w:r>
      <w:r>
        <w:rPr>
          <w:rFonts w:hint="eastAsia" w:ascii="华文楷体" w:hAnsi="华文楷体" w:eastAsia="华文楷体"/>
          <w:sz w:val="24"/>
          <w:szCs w:val="24"/>
        </w:rPr>
        <w:t xml:space="preserve"> 19</w:t>
      </w:r>
    </w:p>
    <w:p>
      <w:pPr>
        <w:pStyle w:val="9"/>
        <w:numPr>
          <w:ilvl w:val="0"/>
          <w:numId w:val="2"/>
        </w:numPr>
        <w:ind w:firstLineChars="0"/>
        <w:rPr>
          <w:rFonts w:ascii="华文楷体" w:hAnsi="华文楷体" w:eastAsia="华文楷体"/>
          <w:sz w:val="24"/>
          <w:szCs w:val="24"/>
        </w:rPr>
      </w:pPr>
      <w:r>
        <w:rPr>
          <w:rFonts w:hint="eastAsia" w:ascii="华文楷体" w:hAnsi="华文楷体" w:eastAsia="华文楷体"/>
          <w:sz w:val="24"/>
          <w:szCs w:val="24"/>
        </w:rPr>
        <w:t>Telnet/UDP访问</w:t>
      </w:r>
      <w:r>
        <w:rPr>
          <w:rFonts w:ascii="华文楷体" w:hAnsi="华文楷体" w:eastAsia="华文楷体"/>
          <w:sz w:val="24"/>
          <w:szCs w:val="24"/>
        </w:rPr>
        <w:t>…………………………………………………………………………</w:t>
      </w:r>
      <w:r>
        <w:rPr>
          <w:rFonts w:hint="eastAsia" w:ascii="华文楷体" w:hAnsi="华文楷体" w:eastAsia="华文楷体"/>
          <w:sz w:val="24"/>
          <w:szCs w:val="24"/>
        </w:rPr>
        <w:t xml:space="preserve"> 20</w:t>
      </w:r>
    </w:p>
    <w:p>
      <w:pPr>
        <w:pStyle w:val="9"/>
        <w:numPr>
          <w:ilvl w:val="0"/>
          <w:numId w:val="2"/>
        </w:numPr>
        <w:ind w:firstLineChars="0"/>
        <w:rPr>
          <w:rFonts w:ascii="华文楷体" w:hAnsi="华文楷体" w:eastAsia="华文楷体"/>
          <w:sz w:val="24"/>
          <w:szCs w:val="24"/>
        </w:rPr>
      </w:pPr>
      <w:r>
        <w:rPr>
          <w:rFonts w:hint="eastAsia" w:ascii="华文楷体" w:hAnsi="华文楷体" w:eastAsia="华文楷体"/>
          <w:sz w:val="24"/>
          <w:szCs w:val="24"/>
        </w:rPr>
        <w:t>Modbus访问</w:t>
      </w:r>
      <w:r>
        <w:rPr>
          <w:rFonts w:ascii="华文楷体" w:hAnsi="华文楷体" w:eastAsia="华文楷体"/>
          <w:sz w:val="24"/>
          <w:szCs w:val="24"/>
        </w:rPr>
        <w:t>…………………………………………………………………………</w:t>
      </w:r>
      <w:r>
        <w:rPr>
          <w:rFonts w:hint="eastAsia" w:ascii="华文楷体" w:hAnsi="华文楷体" w:eastAsia="华文楷体"/>
          <w:sz w:val="24"/>
          <w:szCs w:val="24"/>
        </w:rPr>
        <w:t>27</w:t>
      </w:r>
    </w:p>
    <w:p>
      <w:pPr>
        <w:rPr>
          <w:rFonts w:ascii="华文楷体" w:hAnsi="华文楷体" w:eastAsia="华文楷体"/>
          <w:sz w:val="24"/>
          <w:szCs w:val="24"/>
        </w:rPr>
      </w:pPr>
      <w:r>
        <w:rPr>
          <w:rFonts w:hint="eastAsia" w:ascii="华文楷体" w:hAnsi="华文楷体" w:eastAsia="华文楷体"/>
          <w:sz w:val="24"/>
          <w:szCs w:val="24"/>
        </w:rPr>
        <w:t>七、技术参数</w:t>
      </w:r>
      <w:r>
        <w:rPr>
          <w:rFonts w:ascii="华文楷体" w:hAnsi="华文楷体" w:eastAsia="华文楷体"/>
          <w:sz w:val="24"/>
          <w:szCs w:val="24"/>
        </w:rPr>
        <w:t>……………………………………………………………………………………</w:t>
      </w:r>
      <w:r>
        <w:rPr>
          <w:rFonts w:hint="eastAsia" w:ascii="华文楷体" w:hAnsi="华文楷体" w:eastAsia="华文楷体"/>
          <w:sz w:val="24"/>
          <w:szCs w:val="24"/>
        </w:rPr>
        <w:t>27</w:t>
      </w:r>
    </w:p>
    <w:p>
      <w:pPr>
        <w:rPr>
          <w:rFonts w:ascii="华文楷体" w:hAnsi="华文楷体" w:eastAsia="华文楷体"/>
          <w:sz w:val="24"/>
          <w:szCs w:val="24"/>
        </w:rPr>
      </w:pPr>
      <w:r>
        <w:rPr>
          <w:rFonts w:hint="eastAsia" w:ascii="华文楷体" w:hAnsi="华文楷体" w:eastAsia="华文楷体"/>
          <w:sz w:val="24"/>
          <w:szCs w:val="24"/>
        </w:rPr>
        <w:t>八、技术支持与售后服务</w:t>
      </w:r>
      <w:r>
        <w:rPr>
          <w:rFonts w:ascii="华文楷体" w:hAnsi="华文楷体" w:eastAsia="华文楷体"/>
          <w:sz w:val="24"/>
          <w:szCs w:val="24"/>
        </w:rPr>
        <w:t>………………………………………………………………………</w:t>
      </w:r>
      <w:r>
        <w:rPr>
          <w:rFonts w:hint="eastAsia" w:ascii="华文楷体" w:hAnsi="华文楷体" w:eastAsia="华文楷体"/>
          <w:sz w:val="24"/>
          <w:szCs w:val="24"/>
        </w:rPr>
        <w:t>29</w:t>
      </w:r>
    </w:p>
    <w:p>
      <w:pPr>
        <w:pStyle w:val="9"/>
        <w:ind w:left="420" w:firstLine="0" w:firstLineChars="0"/>
        <w:rPr>
          <w:rFonts w:ascii="华文楷体" w:hAnsi="华文楷体" w:eastAsia="华文楷体"/>
          <w:sz w:val="24"/>
          <w:szCs w:val="24"/>
        </w:rPr>
      </w:pPr>
    </w:p>
    <w:p>
      <w:pPr>
        <w:pStyle w:val="9"/>
        <w:ind w:left="420" w:firstLine="0" w:firstLineChars="0"/>
        <w:rPr>
          <w:rFonts w:ascii="华文楷体" w:hAnsi="华文楷体" w:eastAsia="华文楷体"/>
          <w:sz w:val="24"/>
          <w:szCs w:val="24"/>
        </w:rPr>
      </w:pPr>
    </w:p>
    <w:p>
      <w:pPr>
        <w:pStyle w:val="9"/>
        <w:ind w:left="420" w:firstLine="0" w:firstLineChars="0"/>
        <w:rPr>
          <w:rFonts w:ascii="华文楷体" w:hAnsi="华文楷体" w:eastAsia="华文楷体"/>
          <w:sz w:val="24"/>
          <w:szCs w:val="24"/>
        </w:rPr>
      </w:pPr>
    </w:p>
    <w:p>
      <w:pPr>
        <w:pStyle w:val="9"/>
        <w:ind w:left="420" w:firstLine="0" w:firstLineChars="0"/>
        <w:rPr>
          <w:rFonts w:ascii="华文楷体" w:hAnsi="华文楷体" w:eastAsia="华文楷体"/>
          <w:sz w:val="24"/>
          <w:szCs w:val="24"/>
        </w:rPr>
      </w:pPr>
    </w:p>
    <w:p>
      <w:pPr>
        <w:pStyle w:val="9"/>
        <w:ind w:left="420" w:firstLine="0" w:firstLineChars="0"/>
        <w:rPr>
          <w:rFonts w:ascii="华文楷体" w:hAnsi="华文楷体" w:eastAsia="华文楷体"/>
          <w:sz w:val="24"/>
          <w:szCs w:val="24"/>
        </w:rPr>
      </w:pPr>
    </w:p>
    <w:p>
      <w:pPr>
        <w:pStyle w:val="9"/>
        <w:ind w:left="420" w:firstLine="0" w:firstLineChars="0"/>
        <w:rPr>
          <w:rFonts w:ascii="华文楷体" w:hAnsi="华文楷体" w:eastAsia="华文楷体"/>
          <w:sz w:val="24"/>
          <w:szCs w:val="24"/>
        </w:rPr>
      </w:pPr>
    </w:p>
    <w:p>
      <w:pPr>
        <w:pStyle w:val="9"/>
        <w:ind w:left="420" w:firstLine="0" w:firstLineChars="0"/>
        <w:rPr>
          <w:rFonts w:ascii="华文楷体" w:hAnsi="华文楷体" w:eastAsia="华文楷体"/>
          <w:sz w:val="24"/>
          <w:szCs w:val="24"/>
        </w:rPr>
      </w:pPr>
    </w:p>
    <w:p>
      <w:pPr>
        <w:pStyle w:val="9"/>
        <w:ind w:left="420" w:firstLine="0" w:firstLineChars="0"/>
        <w:rPr>
          <w:rFonts w:ascii="华文楷体" w:hAnsi="华文楷体" w:eastAsia="华文楷体"/>
          <w:sz w:val="24"/>
          <w:szCs w:val="24"/>
        </w:rPr>
      </w:pPr>
    </w:p>
    <w:p>
      <w:pPr>
        <w:rPr>
          <w:rFonts w:hint="eastAsia" w:ascii="华文楷体" w:hAnsi="华文楷体" w:eastAsia="华文楷体"/>
          <w:sz w:val="24"/>
          <w:szCs w:val="24"/>
        </w:rPr>
      </w:pPr>
    </w:p>
    <w:p>
      <w:pPr>
        <w:rPr>
          <w:rFonts w:ascii="华文楷体" w:hAnsi="华文楷体" w:eastAsia="华文楷体"/>
          <w:sz w:val="24"/>
          <w:szCs w:val="24"/>
        </w:rPr>
      </w:pPr>
    </w:p>
    <w:p>
      <w:pPr>
        <w:rPr>
          <w:rFonts w:ascii="华文楷体" w:hAnsi="华文楷体" w:eastAsia="华文楷体"/>
          <w:sz w:val="24"/>
          <w:szCs w:val="24"/>
        </w:rPr>
      </w:pPr>
    </w:p>
    <w:p>
      <w:pPr>
        <w:pStyle w:val="9"/>
        <w:numPr>
          <w:ilvl w:val="0"/>
          <w:numId w:val="3"/>
        </w:numPr>
        <w:ind w:firstLineChars="0"/>
        <w:rPr>
          <w:rFonts w:ascii="华文楷体" w:hAnsi="华文楷体" w:eastAsia="华文楷体" w:cs="Arial"/>
          <w:b/>
          <w:sz w:val="28"/>
          <w:szCs w:val="28"/>
        </w:rPr>
      </w:pPr>
      <w:r>
        <w:rPr>
          <w:rFonts w:hint="eastAsia" w:ascii="华文楷体" w:hAnsi="华文楷体" w:eastAsia="华文楷体" w:cs="Arial"/>
          <w:b/>
          <w:sz w:val="28"/>
          <w:szCs w:val="28"/>
        </w:rPr>
        <w:t>产品名称</w:t>
      </w:r>
    </w:p>
    <w:p>
      <w:pPr>
        <w:pStyle w:val="9"/>
        <w:ind w:left="450" w:firstLine="240" w:firstLineChars="100"/>
        <w:rPr>
          <w:rFonts w:ascii="华文楷体" w:hAnsi="华文楷体" w:eastAsia="华文楷体" w:cs="Arial Unicode MS"/>
          <w:kern w:val="0"/>
          <w:sz w:val="24"/>
          <w:szCs w:val="24"/>
        </w:rPr>
      </w:pPr>
      <w:r>
        <w:rPr>
          <w:rFonts w:hint="eastAsia" w:ascii="华文楷体" w:hAnsi="华文楷体" w:eastAsia="华文楷体" w:cs="Arial Unicode MS"/>
          <w:kern w:val="0"/>
          <w:sz w:val="24"/>
          <w:szCs w:val="24"/>
        </w:rPr>
        <w:t>网络远程监控管理电源分配单元</w:t>
      </w:r>
    </w:p>
    <w:p>
      <w:pPr>
        <w:pStyle w:val="9"/>
        <w:numPr>
          <w:ilvl w:val="0"/>
          <w:numId w:val="3"/>
        </w:numPr>
        <w:ind w:firstLineChars="0"/>
        <w:rPr>
          <w:rFonts w:ascii="华文楷体" w:hAnsi="华文楷体" w:eastAsia="华文楷体" w:cs="Arial"/>
          <w:b/>
          <w:sz w:val="28"/>
          <w:szCs w:val="28"/>
        </w:rPr>
      </w:pPr>
      <w:r>
        <w:rPr>
          <w:rFonts w:hint="eastAsia" w:ascii="华文楷体" w:hAnsi="华文楷体" w:eastAsia="华文楷体" w:cs="Arial"/>
          <w:b/>
          <w:sz w:val="28"/>
          <w:szCs w:val="28"/>
        </w:rPr>
        <w:t>简介</w:t>
      </w:r>
    </w:p>
    <w:p>
      <w:pPr>
        <w:pStyle w:val="9"/>
        <w:autoSpaceDE w:val="0"/>
        <w:autoSpaceDN w:val="0"/>
        <w:adjustRightInd w:val="0"/>
        <w:ind w:left="450" w:firstLine="360" w:firstLineChars="150"/>
        <w:jc w:val="left"/>
        <w:rPr>
          <w:rFonts w:ascii="华文楷体" w:hAnsi="华文楷体" w:eastAsia="华文楷体" w:cs="宋体"/>
          <w:kern w:val="0"/>
          <w:sz w:val="24"/>
          <w:szCs w:val="24"/>
        </w:rPr>
      </w:pPr>
      <w:r>
        <w:rPr>
          <w:rFonts w:hint="eastAsia" w:ascii="华文楷体" w:hAnsi="华文楷体" w:eastAsia="华文楷体" w:cs="宋体"/>
          <w:kern w:val="0"/>
          <w:sz w:val="24"/>
          <w:szCs w:val="24"/>
        </w:rPr>
        <w:t>NPDU采用自主知识产权的最新核心技术，及网络通讯、电源分配、电能计量等技术于一体而精心设计的热插拔式的网络远程监控管理电源分配器。它是我们在电源分配技术领域中多年专注研究出的成果，该产品根据未来电源分配监控管理技术的发展要求，结合现代数据中心应用环境需求，加入了256位加密保护，是一款专业安全级的网络远程监控管理电源分配系统。</w:t>
      </w:r>
    </w:p>
    <w:p>
      <w:pPr>
        <w:pStyle w:val="9"/>
        <w:numPr>
          <w:ilvl w:val="0"/>
          <w:numId w:val="3"/>
        </w:numPr>
        <w:autoSpaceDE w:val="0"/>
        <w:autoSpaceDN w:val="0"/>
        <w:adjustRightInd w:val="0"/>
        <w:ind w:firstLineChars="0"/>
        <w:jc w:val="left"/>
        <w:rPr>
          <w:rFonts w:ascii="华文楷体" w:hAnsi="华文楷体" w:eastAsia="华文楷体" w:cs="宋体"/>
          <w:b/>
          <w:kern w:val="0"/>
          <w:sz w:val="28"/>
          <w:szCs w:val="28"/>
        </w:rPr>
      </w:pPr>
      <w:r>
        <w:rPr>
          <w:rFonts w:hint="eastAsia" w:ascii="华文楷体" w:hAnsi="华文楷体" w:eastAsia="华文楷体" w:cs="宋体"/>
          <w:b/>
          <w:kern w:val="0"/>
          <w:sz w:val="28"/>
          <w:szCs w:val="28"/>
        </w:rPr>
        <w:t>NPDU的用途及应用领域</w:t>
      </w:r>
    </w:p>
    <w:p>
      <w:pPr>
        <w:autoSpaceDE w:val="0"/>
        <w:autoSpaceDN w:val="0"/>
        <w:adjustRightInd w:val="0"/>
        <w:ind w:left="450" w:firstLine="360" w:firstLineChars="150"/>
        <w:rPr>
          <w:rFonts w:ascii="华文楷体" w:hAnsi="华文楷体" w:eastAsia="华文楷体" w:cs="宋体"/>
          <w:bCs/>
          <w:kern w:val="0"/>
          <w:sz w:val="24"/>
          <w:szCs w:val="24"/>
        </w:rPr>
      </w:pPr>
      <w:r>
        <w:rPr>
          <w:rFonts w:hint="eastAsia" w:ascii="华文楷体" w:hAnsi="华文楷体" w:eastAsia="华文楷体" w:cs="宋体"/>
          <w:bCs/>
          <w:kern w:val="0"/>
          <w:sz w:val="24"/>
          <w:szCs w:val="24"/>
        </w:rPr>
        <w:t>N</w:t>
      </w:r>
      <w:r>
        <w:rPr>
          <w:rFonts w:ascii="华文楷体" w:hAnsi="华文楷体" w:eastAsia="华文楷体" w:cs="宋体"/>
          <w:bCs/>
          <w:kern w:val="0"/>
          <w:sz w:val="24"/>
          <w:szCs w:val="24"/>
        </w:rPr>
        <w:t>PDU</w:t>
      </w:r>
      <w:r>
        <w:rPr>
          <w:rFonts w:hint="eastAsia" w:ascii="华文楷体" w:hAnsi="华文楷体" w:eastAsia="华文楷体" w:cs="宋体"/>
          <w:bCs/>
          <w:kern w:val="0"/>
          <w:sz w:val="24"/>
          <w:szCs w:val="24"/>
        </w:rPr>
        <w:t>的广泛应用能够大幅度降低人力成本、提高运行效率。目前多数据机房都是采取无人值守的运行方式，一旦发生设备故障的情况，会造成业务长时间无法运营，带来严重损失。N</w:t>
      </w:r>
      <w:r>
        <w:rPr>
          <w:rFonts w:ascii="华文楷体" w:hAnsi="华文楷体" w:eastAsia="华文楷体" w:cs="宋体"/>
          <w:bCs/>
          <w:kern w:val="0"/>
          <w:sz w:val="24"/>
          <w:szCs w:val="24"/>
        </w:rPr>
        <w:t>PDU</w:t>
      </w:r>
      <w:r>
        <w:rPr>
          <w:rFonts w:hint="eastAsia" w:ascii="华文楷体" w:hAnsi="华文楷体" w:eastAsia="华文楷体" w:cs="宋体"/>
          <w:bCs/>
          <w:kern w:val="0"/>
          <w:sz w:val="24"/>
          <w:szCs w:val="24"/>
        </w:rPr>
        <w:t>产品可以实现远程监测和控制，通过配置相应的远程电源管理软件，运维人员可以利用局域网或广域网，对分布在各地的机房、机柜内的多台设备电源进行检测、控制和管理，有效地节约人力成本。智能化的电源管理解决方案让用户能够更精确地有效地监控耗电量、设备运行管控以及机房环境的监测。</w:t>
      </w:r>
      <w:r>
        <w:rPr>
          <w:rFonts w:ascii="华文楷体" w:hAnsi="华文楷体" w:eastAsia="华文楷体" w:cs="宋体"/>
          <w:bCs/>
          <w:kern w:val="0"/>
          <w:sz w:val="24"/>
          <w:szCs w:val="24"/>
        </w:rPr>
        <w:t xml:space="preserve"> </w:t>
      </w:r>
    </w:p>
    <w:p>
      <w:pPr>
        <w:autoSpaceDE w:val="0"/>
        <w:autoSpaceDN w:val="0"/>
        <w:adjustRightInd w:val="0"/>
        <w:ind w:left="450" w:firstLine="240" w:firstLineChars="100"/>
        <w:rPr>
          <w:rFonts w:ascii="华文楷体" w:hAnsi="华文楷体" w:eastAsia="华文楷体" w:cs="宋体"/>
          <w:kern w:val="0"/>
          <w:sz w:val="24"/>
          <w:szCs w:val="24"/>
        </w:rPr>
      </w:pPr>
      <w:r>
        <w:rPr>
          <w:rFonts w:hint="eastAsia" w:ascii="华文楷体" w:hAnsi="华文楷体" w:eastAsia="华文楷体" w:cs="宋体"/>
          <w:b/>
          <w:bCs/>
          <w:kern w:val="0"/>
          <w:sz w:val="24"/>
          <w:szCs w:val="24"/>
        </w:rPr>
        <w:t>使用领域：</w:t>
      </w:r>
      <w:r>
        <w:rPr>
          <w:rFonts w:ascii="华文楷体" w:hAnsi="华文楷体" w:eastAsia="华文楷体" w:cs="宋体"/>
          <w:bCs/>
          <w:kern w:val="0"/>
          <w:sz w:val="24"/>
          <w:szCs w:val="24"/>
        </w:rPr>
        <w:t xml:space="preserve"> </w:t>
      </w:r>
      <w:r>
        <w:rPr>
          <w:rFonts w:hint="eastAsia" w:ascii="华文楷体" w:hAnsi="华文楷体" w:eastAsia="华文楷体" w:cs="宋体"/>
          <w:bCs/>
          <w:kern w:val="0"/>
          <w:sz w:val="24"/>
          <w:szCs w:val="24"/>
        </w:rPr>
        <w:t>网络通讯、电信电力、金融保险、航空航天、交通运输、信息处理、教育医疗电子政务等。</w:t>
      </w:r>
      <w:r>
        <w:rPr>
          <w:rFonts w:ascii="华文楷体" w:hAnsi="华文楷体" w:eastAsia="华文楷体" w:cs="宋体"/>
          <w:bCs/>
          <w:kern w:val="0"/>
          <w:sz w:val="24"/>
          <w:szCs w:val="24"/>
        </w:rPr>
        <w:t xml:space="preserve"> </w:t>
      </w:r>
    </w:p>
    <w:p>
      <w:pPr>
        <w:pStyle w:val="9"/>
        <w:numPr>
          <w:ilvl w:val="0"/>
          <w:numId w:val="3"/>
        </w:numPr>
        <w:autoSpaceDE w:val="0"/>
        <w:autoSpaceDN w:val="0"/>
        <w:adjustRightInd w:val="0"/>
        <w:ind w:firstLineChars="0"/>
        <w:rPr>
          <w:rFonts w:ascii="华文楷体" w:hAnsi="华文楷体" w:eastAsia="华文楷体" w:cs="宋体"/>
          <w:b/>
          <w:kern w:val="0"/>
          <w:sz w:val="28"/>
          <w:szCs w:val="28"/>
        </w:rPr>
      </w:pPr>
      <w:r>
        <w:rPr>
          <w:rFonts w:hint="eastAsia" w:ascii="华文楷体" w:hAnsi="华文楷体" w:eastAsia="华文楷体" w:cs="宋体"/>
          <w:b/>
          <w:kern w:val="0"/>
          <w:sz w:val="28"/>
          <w:szCs w:val="28"/>
        </w:rPr>
        <w:t>产品特点与功能</w:t>
      </w:r>
    </w:p>
    <w:p>
      <w:pPr>
        <w:pStyle w:val="9"/>
        <w:numPr>
          <w:ilvl w:val="0"/>
          <w:numId w:val="4"/>
        </w:numPr>
        <w:autoSpaceDE w:val="0"/>
        <w:autoSpaceDN w:val="0"/>
        <w:adjustRightInd w:val="0"/>
        <w:ind w:firstLineChars="0"/>
        <w:rPr>
          <w:rFonts w:ascii="华文楷体" w:hAnsi="华文楷体" w:eastAsia="华文楷体" w:cs="宋体"/>
          <w:b/>
          <w:kern w:val="0"/>
          <w:sz w:val="24"/>
          <w:szCs w:val="24"/>
        </w:rPr>
      </w:pPr>
      <w:r>
        <w:rPr>
          <w:rFonts w:hint="eastAsia" w:ascii="华文楷体" w:hAnsi="华文楷体" w:eastAsia="华文楷体" w:cs="宋体"/>
          <w:b/>
          <w:kern w:val="0"/>
          <w:sz w:val="24"/>
          <w:szCs w:val="24"/>
        </w:rPr>
        <w:t>特点：</w:t>
      </w:r>
    </w:p>
    <w:p>
      <w:pPr>
        <w:autoSpaceDE w:val="0"/>
        <w:autoSpaceDN w:val="0"/>
        <w:adjustRightInd w:val="0"/>
        <w:ind w:left="450"/>
        <w:rPr>
          <w:rFonts w:ascii="华文楷体" w:hAnsi="华文楷体" w:eastAsia="华文楷体" w:cs="宋体"/>
          <w:kern w:val="0"/>
          <w:sz w:val="24"/>
          <w:szCs w:val="24"/>
        </w:rPr>
      </w:pPr>
      <w:r>
        <w:rPr>
          <w:rFonts w:hint="eastAsia" w:ascii="华文楷体" w:hAnsi="华文楷体" w:eastAsia="华文楷体" w:cs="宋体"/>
          <w:kern w:val="0"/>
          <w:sz w:val="24"/>
          <w:szCs w:val="24"/>
        </w:rPr>
        <w:t>网络远程监测、控制、管理每个输出位；</w:t>
      </w:r>
    </w:p>
    <w:p>
      <w:pPr>
        <w:pStyle w:val="9"/>
        <w:autoSpaceDE w:val="0"/>
        <w:autoSpaceDN w:val="0"/>
        <w:adjustRightInd w:val="0"/>
        <w:ind w:left="450" w:firstLine="0" w:firstLineChars="0"/>
        <w:rPr>
          <w:rFonts w:ascii="华文楷体" w:hAnsi="华文楷体" w:eastAsia="华文楷体" w:cs="宋体"/>
          <w:kern w:val="0"/>
          <w:sz w:val="24"/>
          <w:szCs w:val="24"/>
        </w:rPr>
      </w:pPr>
      <w:r>
        <w:rPr>
          <w:rFonts w:hint="eastAsia" w:ascii="华文楷体" w:hAnsi="华文楷体" w:eastAsia="华文楷体" w:cs="宋体"/>
          <w:kern w:val="0"/>
          <w:sz w:val="24"/>
          <w:szCs w:val="24"/>
        </w:rPr>
        <w:t>精准至每位单元的电能计量；</w:t>
      </w:r>
    </w:p>
    <w:p>
      <w:pPr>
        <w:pStyle w:val="9"/>
        <w:autoSpaceDE w:val="0"/>
        <w:autoSpaceDN w:val="0"/>
        <w:adjustRightInd w:val="0"/>
        <w:ind w:left="450" w:firstLine="0" w:firstLineChars="0"/>
        <w:rPr>
          <w:rFonts w:ascii="华文楷体" w:hAnsi="华文楷体" w:eastAsia="华文楷体" w:cs="宋体"/>
          <w:kern w:val="0"/>
          <w:sz w:val="24"/>
          <w:szCs w:val="24"/>
        </w:rPr>
      </w:pPr>
      <w:r>
        <w:rPr>
          <w:rFonts w:hint="eastAsia" w:ascii="华文楷体" w:hAnsi="华文楷体" w:eastAsia="华文楷体" w:cs="宋体"/>
          <w:kern w:val="0"/>
          <w:sz w:val="24"/>
          <w:szCs w:val="24"/>
        </w:rPr>
        <w:t>采用256位加密保护；</w:t>
      </w:r>
    </w:p>
    <w:p>
      <w:pPr>
        <w:pStyle w:val="9"/>
        <w:autoSpaceDE w:val="0"/>
        <w:autoSpaceDN w:val="0"/>
        <w:adjustRightInd w:val="0"/>
        <w:ind w:left="450" w:firstLine="0" w:firstLineChars="0"/>
        <w:rPr>
          <w:rFonts w:ascii="华文楷体" w:hAnsi="华文楷体" w:eastAsia="华文楷体" w:cs="宋体"/>
          <w:kern w:val="0"/>
          <w:sz w:val="24"/>
          <w:szCs w:val="24"/>
        </w:rPr>
      </w:pPr>
      <w:r>
        <w:rPr>
          <w:rFonts w:hint="eastAsia" w:ascii="华文楷体" w:hAnsi="华文楷体" w:eastAsia="华文楷体" w:cs="宋体"/>
          <w:kern w:val="0"/>
          <w:sz w:val="24"/>
          <w:szCs w:val="24"/>
        </w:rPr>
        <w:t>WIFI无线技入技术；</w:t>
      </w:r>
    </w:p>
    <w:p>
      <w:pPr>
        <w:pStyle w:val="9"/>
        <w:autoSpaceDE w:val="0"/>
        <w:autoSpaceDN w:val="0"/>
        <w:adjustRightInd w:val="0"/>
        <w:ind w:left="450" w:firstLine="0" w:firstLineChars="0"/>
        <w:rPr>
          <w:rFonts w:ascii="华文楷体" w:hAnsi="华文楷体" w:eastAsia="华文楷体" w:cs="宋体"/>
          <w:kern w:val="0"/>
          <w:sz w:val="24"/>
          <w:szCs w:val="24"/>
        </w:rPr>
      </w:pPr>
      <w:r>
        <w:rPr>
          <w:rFonts w:hint="eastAsia" w:ascii="华文楷体" w:hAnsi="华文楷体" w:eastAsia="华文楷体" w:cs="宋体"/>
          <w:kern w:val="0"/>
          <w:sz w:val="24"/>
          <w:szCs w:val="24"/>
        </w:rPr>
        <w:t>采用嵌入式Linux 操作系统；</w:t>
      </w:r>
    </w:p>
    <w:p>
      <w:pPr>
        <w:pStyle w:val="9"/>
        <w:autoSpaceDE w:val="0"/>
        <w:autoSpaceDN w:val="0"/>
        <w:adjustRightInd w:val="0"/>
        <w:ind w:left="450" w:firstLine="0" w:firstLineChars="0"/>
        <w:rPr>
          <w:rFonts w:ascii="华文楷体" w:hAnsi="华文楷体" w:eastAsia="华文楷体" w:cs="宋体"/>
          <w:kern w:val="0"/>
          <w:sz w:val="24"/>
          <w:szCs w:val="24"/>
        </w:rPr>
      </w:pPr>
      <w:r>
        <w:rPr>
          <w:rFonts w:hint="eastAsia" w:ascii="华文楷体" w:hAnsi="华文楷体" w:eastAsia="华文楷体" w:cs="宋体"/>
          <w:kern w:val="0"/>
          <w:sz w:val="24"/>
          <w:szCs w:val="24"/>
        </w:rPr>
        <w:t>独有运行数据图形显示功能；</w:t>
      </w:r>
    </w:p>
    <w:p>
      <w:pPr>
        <w:pStyle w:val="9"/>
        <w:autoSpaceDE w:val="0"/>
        <w:autoSpaceDN w:val="0"/>
        <w:adjustRightInd w:val="0"/>
        <w:ind w:left="450" w:firstLine="0" w:firstLineChars="0"/>
        <w:rPr>
          <w:rFonts w:ascii="华文楷体" w:hAnsi="华文楷体" w:eastAsia="华文楷体" w:cs="宋体"/>
          <w:kern w:val="0"/>
          <w:sz w:val="24"/>
          <w:szCs w:val="24"/>
        </w:rPr>
      </w:pPr>
      <w:r>
        <w:rPr>
          <w:rFonts w:hint="eastAsia" w:ascii="华文楷体" w:hAnsi="华文楷体" w:eastAsia="华文楷体" w:cs="宋体"/>
          <w:kern w:val="0"/>
          <w:sz w:val="24"/>
          <w:szCs w:val="24"/>
        </w:rPr>
        <w:t>速度快、保密性强、高效节能、绿色环保、安全可靠；</w:t>
      </w:r>
    </w:p>
    <w:p>
      <w:pPr>
        <w:autoSpaceDE w:val="0"/>
        <w:autoSpaceDN w:val="0"/>
        <w:adjustRightInd w:val="0"/>
        <w:jc w:val="left"/>
        <w:rPr>
          <w:rFonts w:ascii="华文楷体" w:hAnsi="华文楷体" w:eastAsia="华文楷体" w:cs="宋体"/>
          <w:b/>
          <w:kern w:val="0"/>
          <w:sz w:val="24"/>
          <w:szCs w:val="24"/>
        </w:rPr>
      </w:pPr>
      <w:r>
        <w:rPr>
          <w:rFonts w:hint="eastAsia" w:ascii="华文楷体" w:hAnsi="华文楷体" w:eastAsia="华文楷体" w:cs="宋体"/>
          <w:b/>
          <w:kern w:val="0"/>
          <w:sz w:val="24"/>
          <w:szCs w:val="24"/>
        </w:rPr>
        <w:t>2）功能介绍：</w:t>
      </w:r>
    </w:p>
    <w:p>
      <w:pPr>
        <w:autoSpaceDE w:val="0"/>
        <w:autoSpaceDN w:val="0"/>
        <w:adjustRightInd w:val="0"/>
        <w:jc w:val="left"/>
        <w:rPr>
          <w:rFonts w:ascii="华文楷体" w:hAnsi="华文楷体" w:eastAsia="华文楷体" w:cs="宋体"/>
          <w:kern w:val="0"/>
          <w:sz w:val="24"/>
          <w:szCs w:val="24"/>
        </w:rPr>
      </w:pPr>
      <w:r>
        <w:rPr>
          <w:rFonts w:ascii="华文楷体" w:hAnsi="华文楷体" w:eastAsia="华文楷体" w:cs="TimesNewRomanPSMT"/>
          <w:kern w:val="0"/>
          <w:sz w:val="24"/>
          <w:szCs w:val="24"/>
        </w:rPr>
        <w:t xml:space="preserve">1. </w:t>
      </w:r>
      <w:r>
        <w:rPr>
          <w:rFonts w:hint="eastAsia" w:ascii="华文楷体" w:hAnsi="华文楷体" w:eastAsia="华文楷体" w:cs="宋体"/>
          <w:kern w:val="0"/>
          <w:sz w:val="24"/>
          <w:szCs w:val="24"/>
        </w:rPr>
        <w:t>监测功能：可以通过</w:t>
      </w:r>
      <w:r>
        <w:rPr>
          <w:rFonts w:ascii="华文楷体" w:hAnsi="华文楷体" w:eastAsia="华文楷体" w:cs="TimesNewRomanPSMT"/>
          <w:kern w:val="0"/>
          <w:sz w:val="24"/>
          <w:szCs w:val="24"/>
        </w:rPr>
        <w:t xml:space="preserve">LCD </w:t>
      </w:r>
      <w:r>
        <w:rPr>
          <w:rFonts w:hint="eastAsia" w:ascii="华文楷体" w:hAnsi="华文楷体" w:eastAsia="华文楷体" w:cs="宋体"/>
          <w:kern w:val="0"/>
          <w:sz w:val="24"/>
          <w:szCs w:val="24"/>
        </w:rPr>
        <w:t>面板显示界面配合按钮查看监测的总负载电流、总电压、总功率、总电能、功率因数，每个独立单元的负载电流、每个独立单元的开</w:t>
      </w:r>
      <w:r>
        <w:rPr>
          <w:rFonts w:ascii="华文楷体" w:hAnsi="华文楷体" w:eastAsia="华文楷体" w:cs="TimesNewRomanPSMT"/>
          <w:kern w:val="0"/>
          <w:sz w:val="24"/>
          <w:szCs w:val="24"/>
        </w:rPr>
        <w:t>/</w:t>
      </w:r>
      <w:r>
        <w:rPr>
          <w:rFonts w:hint="eastAsia" w:ascii="华文楷体" w:hAnsi="华文楷体" w:eastAsia="华文楷体" w:cs="宋体"/>
          <w:kern w:val="0"/>
          <w:sz w:val="24"/>
          <w:szCs w:val="24"/>
        </w:rPr>
        <w:t>关状态、温</w:t>
      </w:r>
      <w:r>
        <w:rPr>
          <w:rFonts w:ascii="华文楷体" w:hAnsi="华文楷体" w:eastAsia="华文楷体" w:cs="TimesNewRomanPSMT"/>
          <w:kern w:val="0"/>
          <w:sz w:val="24"/>
          <w:szCs w:val="24"/>
        </w:rPr>
        <w:t>/</w:t>
      </w:r>
      <w:r>
        <w:rPr>
          <w:rFonts w:hint="eastAsia" w:ascii="华文楷体" w:hAnsi="华文楷体" w:eastAsia="华文楷体" w:cs="宋体"/>
          <w:kern w:val="0"/>
          <w:sz w:val="24"/>
          <w:szCs w:val="24"/>
        </w:rPr>
        <w:t>湿度状态、烟雾状态、水浸状态、门禁状态。</w:t>
      </w:r>
    </w:p>
    <w:p>
      <w:pPr>
        <w:autoSpaceDE w:val="0"/>
        <w:autoSpaceDN w:val="0"/>
        <w:adjustRightInd w:val="0"/>
        <w:jc w:val="left"/>
        <w:rPr>
          <w:rFonts w:ascii="华文楷体" w:hAnsi="华文楷体" w:eastAsia="华文楷体" w:cs="宋体"/>
          <w:kern w:val="0"/>
          <w:sz w:val="24"/>
          <w:szCs w:val="24"/>
        </w:rPr>
      </w:pPr>
      <w:r>
        <w:rPr>
          <w:rFonts w:ascii="华文楷体" w:hAnsi="华文楷体" w:eastAsia="华文楷体" w:cs="TimesNewRomanPSMT"/>
          <w:kern w:val="0"/>
          <w:sz w:val="24"/>
          <w:szCs w:val="24"/>
        </w:rPr>
        <w:t xml:space="preserve">2. </w:t>
      </w:r>
      <w:r>
        <w:rPr>
          <w:rFonts w:hint="eastAsia" w:ascii="华文楷体" w:hAnsi="华文楷体" w:eastAsia="华文楷体" w:cs="宋体"/>
          <w:kern w:val="0"/>
          <w:sz w:val="24"/>
          <w:szCs w:val="24"/>
        </w:rPr>
        <w:t>控制功能：输出单元的开</w:t>
      </w:r>
      <w:r>
        <w:rPr>
          <w:rFonts w:ascii="华文楷体" w:hAnsi="华文楷体" w:eastAsia="华文楷体" w:cs="TimesNewRomanPSMT"/>
          <w:kern w:val="0"/>
          <w:sz w:val="24"/>
          <w:szCs w:val="24"/>
        </w:rPr>
        <w:t>/</w:t>
      </w:r>
      <w:r>
        <w:rPr>
          <w:rFonts w:hint="eastAsia" w:ascii="华文楷体" w:hAnsi="华文楷体" w:eastAsia="华文楷体" w:cs="宋体"/>
          <w:kern w:val="0"/>
          <w:sz w:val="24"/>
          <w:szCs w:val="24"/>
        </w:rPr>
        <w:t>关控制、输出单元顺序开</w:t>
      </w:r>
      <w:r>
        <w:rPr>
          <w:rFonts w:ascii="华文楷体" w:hAnsi="华文楷体" w:eastAsia="华文楷体" w:cs="TimesNewRomanPSMT"/>
          <w:kern w:val="0"/>
          <w:sz w:val="24"/>
          <w:szCs w:val="24"/>
        </w:rPr>
        <w:t>/</w:t>
      </w:r>
      <w:r>
        <w:rPr>
          <w:rFonts w:hint="eastAsia" w:ascii="华文楷体" w:hAnsi="华文楷体" w:eastAsia="华文楷体" w:cs="宋体"/>
          <w:kern w:val="0"/>
          <w:sz w:val="24"/>
          <w:szCs w:val="24"/>
        </w:rPr>
        <w:t>关间隔延时时间设置。</w:t>
      </w:r>
    </w:p>
    <w:p>
      <w:pPr>
        <w:autoSpaceDE w:val="0"/>
        <w:autoSpaceDN w:val="0"/>
        <w:adjustRightInd w:val="0"/>
        <w:jc w:val="left"/>
        <w:rPr>
          <w:rFonts w:ascii="华文楷体" w:hAnsi="华文楷体" w:eastAsia="华文楷体" w:cs="宋体"/>
          <w:kern w:val="0"/>
          <w:sz w:val="24"/>
          <w:szCs w:val="24"/>
        </w:rPr>
      </w:pPr>
      <w:r>
        <w:rPr>
          <w:rFonts w:ascii="华文楷体" w:hAnsi="华文楷体" w:eastAsia="华文楷体" w:cs="TimesNewRomanPSMT"/>
          <w:kern w:val="0"/>
          <w:sz w:val="24"/>
          <w:szCs w:val="24"/>
        </w:rPr>
        <w:t xml:space="preserve">3. </w:t>
      </w:r>
      <w:r>
        <w:rPr>
          <w:rFonts w:hint="eastAsia" w:ascii="华文楷体" w:hAnsi="华文楷体" w:eastAsia="华文楷体" w:cs="宋体"/>
          <w:kern w:val="0"/>
          <w:sz w:val="24"/>
          <w:szCs w:val="24"/>
        </w:rPr>
        <w:t>原状态保持：重启时各个输出单元的原状态及保持。</w:t>
      </w:r>
    </w:p>
    <w:p>
      <w:pPr>
        <w:autoSpaceDE w:val="0"/>
        <w:autoSpaceDN w:val="0"/>
        <w:adjustRightInd w:val="0"/>
        <w:jc w:val="left"/>
        <w:rPr>
          <w:rFonts w:ascii="华文楷体" w:hAnsi="华文楷体" w:eastAsia="华文楷体" w:cs="宋体"/>
          <w:kern w:val="0"/>
          <w:sz w:val="24"/>
          <w:szCs w:val="24"/>
        </w:rPr>
      </w:pPr>
      <w:r>
        <w:rPr>
          <w:rFonts w:ascii="华文楷体" w:hAnsi="华文楷体" w:eastAsia="华文楷体" w:cs="TimesNewRomanPSMT"/>
          <w:kern w:val="0"/>
          <w:sz w:val="24"/>
          <w:szCs w:val="24"/>
        </w:rPr>
        <w:t xml:space="preserve">4. </w:t>
      </w:r>
      <w:r>
        <w:rPr>
          <w:rFonts w:hint="eastAsia" w:ascii="华文楷体" w:hAnsi="华文楷体" w:eastAsia="华文楷体" w:cs="宋体"/>
          <w:kern w:val="0"/>
          <w:sz w:val="24"/>
          <w:szCs w:val="24"/>
        </w:rPr>
        <w:t>自定义告警：总负载电流超出其阀值设定值时、每个输出单元的负载电流超出其阀值设定值时、温</w:t>
      </w:r>
      <w:r>
        <w:rPr>
          <w:rFonts w:ascii="华文楷体" w:hAnsi="华文楷体" w:eastAsia="华文楷体" w:cs="TimesNewRomanPSMT"/>
          <w:kern w:val="0"/>
          <w:sz w:val="24"/>
          <w:szCs w:val="24"/>
        </w:rPr>
        <w:t>/</w:t>
      </w:r>
      <w:r>
        <w:rPr>
          <w:rFonts w:hint="eastAsia" w:ascii="华文楷体" w:hAnsi="华文楷体" w:eastAsia="华文楷体" w:cs="宋体"/>
          <w:kern w:val="0"/>
          <w:sz w:val="24"/>
          <w:szCs w:val="24"/>
        </w:rPr>
        <w:t>湿度超出其阀值设定值时。</w:t>
      </w:r>
    </w:p>
    <w:p>
      <w:pPr>
        <w:autoSpaceDE w:val="0"/>
        <w:autoSpaceDN w:val="0"/>
        <w:adjustRightInd w:val="0"/>
        <w:jc w:val="left"/>
        <w:rPr>
          <w:rFonts w:ascii="华文楷体" w:hAnsi="华文楷体" w:eastAsia="华文楷体" w:cs="TimesNewRomanPSMT"/>
          <w:kern w:val="0"/>
          <w:sz w:val="24"/>
          <w:szCs w:val="24"/>
        </w:rPr>
      </w:pPr>
      <w:r>
        <w:rPr>
          <w:rFonts w:ascii="华文楷体" w:hAnsi="华文楷体" w:eastAsia="华文楷体" w:cs="TimesNewRomanPSMT"/>
          <w:kern w:val="0"/>
          <w:sz w:val="24"/>
          <w:szCs w:val="24"/>
        </w:rPr>
        <w:t xml:space="preserve">5. </w:t>
      </w:r>
      <w:r>
        <w:rPr>
          <w:rFonts w:hint="eastAsia" w:ascii="华文楷体" w:hAnsi="华文楷体" w:eastAsia="华文楷体" w:cs="宋体"/>
          <w:kern w:val="0"/>
          <w:sz w:val="24"/>
          <w:szCs w:val="24"/>
        </w:rPr>
        <w:t>系统默认告警：总负载电流超过额定值时、每个输出单元的负载电流超过额定值时、烟雾发生时、水浸发生时、门禁打开时。</w:t>
      </w:r>
    </w:p>
    <w:p>
      <w:pPr>
        <w:autoSpaceDE w:val="0"/>
        <w:autoSpaceDN w:val="0"/>
        <w:adjustRightInd w:val="0"/>
        <w:jc w:val="left"/>
        <w:rPr>
          <w:rFonts w:ascii="华文楷体" w:hAnsi="华文楷体" w:eastAsia="华文楷体" w:cs="宋体"/>
          <w:kern w:val="0"/>
          <w:sz w:val="24"/>
          <w:szCs w:val="24"/>
        </w:rPr>
      </w:pPr>
      <w:r>
        <w:rPr>
          <w:rFonts w:ascii="华文楷体" w:hAnsi="华文楷体" w:eastAsia="华文楷体" w:cs="TimesNewRomanPSMT"/>
          <w:kern w:val="0"/>
          <w:sz w:val="24"/>
          <w:szCs w:val="24"/>
        </w:rPr>
        <w:t xml:space="preserve">6. </w:t>
      </w:r>
      <w:r>
        <w:rPr>
          <w:rFonts w:hint="eastAsia" w:ascii="华文楷体" w:hAnsi="华文楷体" w:eastAsia="华文楷体" w:cs="宋体"/>
          <w:color w:val="000000" w:themeColor="text1"/>
          <w:kern w:val="0"/>
          <w:sz w:val="24"/>
          <w:szCs w:val="24"/>
        </w:rPr>
        <w:t>多种告警方式：本地蜂鸣器蜂鸣；网</w:t>
      </w:r>
      <w:r>
        <w:rPr>
          <w:rFonts w:hint="eastAsia" w:ascii="华文楷体" w:hAnsi="华文楷体" w:eastAsia="华文楷体"/>
          <w:color w:val="000000" w:themeColor="text1"/>
        </w:rPr>
        <w:t>页红色字体体现异常信息</w:t>
      </w:r>
      <w:r>
        <w:rPr>
          <w:rFonts w:hint="eastAsia" w:ascii="华文楷体" w:hAnsi="华文楷体" w:eastAsia="华文楷体" w:cs="宋体"/>
          <w:color w:val="000000" w:themeColor="text1"/>
          <w:kern w:val="0"/>
          <w:sz w:val="24"/>
          <w:szCs w:val="24"/>
        </w:rPr>
        <w:t>，LCD</w:t>
      </w:r>
      <w:r>
        <w:rPr>
          <w:rFonts w:hint="eastAsia" w:ascii="华文楷体" w:hAnsi="华文楷体" w:eastAsia="华文楷体"/>
          <w:color w:val="000000" w:themeColor="text1"/>
        </w:rPr>
        <w:t>屏弹出异常信息页面</w:t>
      </w:r>
      <w:r>
        <w:rPr>
          <w:rFonts w:hint="eastAsia" w:ascii="华文楷体" w:hAnsi="华文楷体" w:eastAsia="华文楷体" w:cs="宋体"/>
          <w:color w:val="000000" w:themeColor="text1"/>
          <w:kern w:val="0"/>
          <w:sz w:val="24"/>
          <w:szCs w:val="24"/>
        </w:rPr>
        <w:t>；自动发送</w:t>
      </w:r>
      <w:r>
        <w:rPr>
          <w:rFonts w:hint="eastAsia" w:ascii="华文楷体" w:hAnsi="华文楷体" w:eastAsia="华文楷体" w:cs="TimesNewRomanPSMT"/>
          <w:color w:val="000000" w:themeColor="text1"/>
          <w:kern w:val="0"/>
          <w:sz w:val="24"/>
          <w:szCs w:val="24"/>
        </w:rPr>
        <w:t xml:space="preserve">E-mail </w:t>
      </w:r>
      <w:r>
        <w:rPr>
          <w:rFonts w:hint="eastAsia" w:ascii="华文楷体" w:hAnsi="华文楷体" w:eastAsia="华文楷体" w:cs="宋体"/>
          <w:color w:val="000000" w:themeColor="text1"/>
          <w:kern w:val="0"/>
          <w:sz w:val="24"/>
          <w:szCs w:val="24"/>
        </w:rPr>
        <w:t>至系统管理员；</w:t>
      </w:r>
      <w:r>
        <w:rPr>
          <w:rFonts w:hint="eastAsia" w:ascii="华文楷体" w:hAnsi="华文楷体" w:eastAsia="华文楷体" w:cs="TimesNewRomanPSMT"/>
          <w:color w:val="000000" w:themeColor="text1"/>
          <w:kern w:val="0"/>
          <w:sz w:val="24"/>
          <w:szCs w:val="24"/>
        </w:rPr>
        <w:t xml:space="preserve">SNMP </w:t>
      </w:r>
      <w:r>
        <w:rPr>
          <w:rFonts w:hint="eastAsia" w:ascii="华文楷体" w:hAnsi="华文楷体" w:eastAsia="华文楷体" w:cs="宋体"/>
          <w:color w:val="000000" w:themeColor="text1"/>
          <w:kern w:val="0"/>
          <w:sz w:val="24"/>
          <w:szCs w:val="24"/>
        </w:rPr>
        <w:t>发送</w:t>
      </w:r>
      <w:r>
        <w:rPr>
          <w:rFonts w:hint="eastAsia" w:ascii="华文楷体" w:hAnsi="华文楷体" w:eastAsia="华文楷体" w:cs="TimesNewRomanPSMT"/>
          <w:color w:val="000000" w:themeColor="text1"/>
          <w:kern w:val="0"/>
          <w:sz w:val="24"/>
          <w:szCs w:val="24"/>
        </w:rPr>
        <w:t xml:space="preserve">Trap </w:t>
      </w:r>
      <w:r>
        <w:rPr>
          <w:rFonts w:hint="eastAsia" w:ascii="华文楷体" w:hAnsi="华文楷体" w:eastAsia="华文楷体" w:cs="宋体"/>
          <w:color w:val="000000" w:themeColor="text1"/>
          <w:kern w:val="0"/>
          <w:sz w:val="24"/>
          <w:szCs w:val="24"/>
        </w:rPr>
        <w:t>告警状态信息；异</w:t>
      </w:r>
      <w:r>
        <w:rPr>
          <w:rFonts w:hint="eastAsia" w:ascii="华文楷体" w:hAnsi="华文楷体" w:eastAsia="华文楷体"/>
          <w:color w:val="000000" w:themeColor="text1"/>
        </w:rPr>
        <w:t>常输出单元绿色灯与橙色灯交替闪烁</w:t>
      </w:r>
    </w:p>
    <w:p>
      <w:pPr>
        <w:autoSpaceDE w:val="0"/>
        <w:autoSpaceDN w:val="0"/>
        <w:adjustRightInd w:val="0"/>
        <w:jc w:val="left"/>
        <w:rPr>
          <w:rFonts w:ascii="华文楷体" w:hAnsi="华文楷体" w:eastAsia="华文楷体" w:cs="宋体"/>
          <w:kern w:val="0"/>
          <w:sz w:val="24"/>
          <w:szCs w:val="24"/>
        </w:rPr>
      </w:pPr>
      <w:r>
        <w:rPr>
          <w:rFonts w:ascii="华文楷体" w:hAnsi="华文楷体" w:eastAsia="华文楷体" w:cs="TimesNewRomanPSMT"/>
          <w:kern w:val="0"/>
          <w:sz w:val="24"/>
          <w:szCs w:val="24"/>
        </w:rPr>
        <w:t xml:space="preserve">7. </w:t>
      </w:r>
      <w:r>
        <w:rPr>
          <w:rFonts w:hint="eastAsia" w:ascii="华文楷体" w:hAnsi="华文楷体" w:eastAsia="华文楷体" w:cs="宋体"/>
          <w:kern w:val="0"/>
          <w:sz w:val="24"/>
          <w:szCs w:val="24"/>
        </w:rPr>
        <w:t>级联功能：支持</w:t>
      </w:r>
      <w:r>
        <w:rPr>
          <w:rFonts w:hint="eastAsia" w:ascii="华文楷体" w:hAnsi="华文楷体" w:eastAsia="华文楷体" w:cs="TimesNewRomanPSMT"/>
          <w:kern w:val="0"/>
          <w:sz w:val="24"/>
          <w:szCs w:val="24"/>
        </w:rPr>
        <w:t>硬件</w:t>
      </w:r>
      <w:r>
        <w:rPr>
          <w:rFonts w:hint="eastAsia" w:ascii="华文楷体" w:hAnsi="华文楷体" w:eastAsia="华文楷体" w:cs="宋体"/>
          <w:kern w:val="0"/>
          <w:sz w:val="24"/>
          <w:szCs w:val="24"/>
        </w:rPr>
        <w:t>级联，最多级联</w:t>
      </w:r>
      <w:r>
        <w:rPr>
          <w:rFonts w:ascii="华文楷体" w:hAnsi="华文楷体" w:eastAsia="华文楷体" w:cs="TimesNewRomanPSMT"/>
          <w:kern w:val="0"/>
          <w:sz w:val="24"/>
          <w:szCs w:val="24"/>
        </w:rPr>
        <w:t>4</w:t>
      </w:r>
      <w:r>
        <w:rPr>
          <w:rFonts w:hint="eastAsia" w:ascii="华文楷体" w:hAnsi="华文楷体" w:eastAsia="华文楷体" w:cs="宋体"/>
          <w:kern w:val="0"/>
          <w:sz w:val="24"/>
          <w:szCs w:val="24"/>
        </w:rPr>
        <w:t>台，包含主机</w:t>
      </w:r>
      <w:r>
        <w:rPr>
          <w:rFonts w:ascii="华文楷体" w:hAnsi="华文楷体" w:eastAsia="华文楷体" w:cs="TimesNewRomanPSMT"/>
          <w:kern w:val="0"/>
          <w:sz w:val="24"/>
          <w:szCs w:val="24"/>
        </w:rPr>
        <w:t>5</w:t>
      </w:r>
      <w:r>
        <w:rPr>
          <w:rFonts w:hint="eastAsia" w:ascii="华文楷体" w:hAnsi="华文楷体" w:eastAsia="华文楷体" w:cs="宋体"/>
          <w:kern w:val="0"/>
          <w:sz w:val="24"/>
          <w:szCs w:val="24"/>
        </w:rPr>
        <w:t>台。</w:t>
      </w:r>
    </w:p>
    <w:p>
      <w:pPr>
        <w:autoSpaceDE w:val="0"/>
        <w:autoSpaceDN w:val="0"/>
        <w:adjustRightInd w:val="0"/>
        <w:jc w:val="left"/>
        <w:rPr>
          <w:rFonts w:ascii="华文楷体" w:hAnsi="华文楷体" w:eastAsia="华文楷体" w:cs="宋体"/>
          <w:kern w:val="0"/>
          <w:sz w:val="24"/>
          <w:szCs w:val="24"/>
        </w:rPr>
      </w:pPr>
      <w:r>
        <w:rPr>
          <w:rFonts w:ascii="华文楷体" w:hAnsi="华文楷体" w:eastAsia="华文楷体" w:cs="TimesNewRomanPSMT"/>
          <w:kern w:val="0"/>
          <w:sz w:val="24"/>
          <w:szCs w:val="24"/>
        </w:rPr>
        <w:t xml:space="preserve">8. </w:t>
      </w:r>
      <w:r>
        <w:rPr>
          <w:rFonts w:hint="eastAsia" w:ascii="华文楷体" w:hAnsi="华文楷体" w:eastAsia="华文楷体" w:cs="宋体"/>
          <w:kern w:val="0"/>
          <w:sz w:val="24"/>
          <w:szCs w:val="24"/>
        </w:rPr>
        <w:t>用户管理：用户权限设定。（有5个用户，包含管理员；每个用户可分配不同的管理权限；</w:t>
      </w:r>
    </w:p>
    <w:p>
      <w:pPr>
        <w:autoSpaceDE w:val="0"/>
        <w:autoSpaceDN w:val="0"/>
        <w:adjustRightInd w:val="0"/>
        <w:jc w:val="left"/>
        <w:rPr>
          <w:rFonts w:ascii="华文楷体" w:hAnsi="华文楷体" w:eastAsia="华文楷体" w:cs="宋体"/>
          <w:kern w:val="0"/>
          <w:sz w:val="24"/>
          <w:szCs w:val="24"/>
        </w:rPr>
      </w:pPr>
      <w:r>
        <w:rPr>
          <w:rFonts w:hint="eastAsia" w:ascii="华文楷体" w:hAnsi="华文楷体" w:eastAsia="华文楷体" w:cs="宋体"/>
          <w:kern w:val="0"/>
          <w:sz w:val="24"/>
          <w:szCs w:val="24"/>
        </w:rPr>
        <w:t>权限可分为：</w:t>
      </w:r>
      <w:r>
        <w:rPr>
          <w:rFonts w:hint="eastAsia" w:ascii="华文楷体" w:hAnsi="华文楷体" w:eastAsia="华文楷体"/>
          <w:sz w:val="24"/>
          <w:szCs w:val="24"/>
        </w:rPr>
        <w:t>输出单元管理权限；传感器管理权限；网络管理权限；设备管理权限；用户管理权限；日志管理权限</w:t>
      </w:r>
      <w:r>
        <w:rPr>
          <w:rFonts w:hint="eastAsia" w:ascii="华文楷体" w:hAnsi="华文楷体" w:eastAsia="华文楷体" w:cs="宋体"/>
          <w:kern w:val="0"/>
          <w:sz w:val="24"/>
          <w:szCs w:val="24"/>
        </w:rPr>
        <w:t>）。</w:t>
      </w:r>
    </w:p>
    <w:p>
      <w:pPr>
        <w:autoSpaceDE w:val="0"/>
        <w:autoSpaceDN w:val="0"/>
        <w:adjustRightInd w:val="0"/>
        <w:jc w:val="left"/>
        <w:rPr>
          <w:rFonts w:ascii="华文楷体" w:hAnsi="华文楷体" w:eastAsia="华文楷体" w:cs="宋体"/>
          <w:kern w:val="0"/>
          <w:sz w:val="24"/>
          <w:szCs w:val="24"/>
        </w:rPr>
      </w:pPr>
      <w:r>
        <w:rPr>
          <w:rFonts w:ascii="华文楷体" w:hAnsi="华文楷体" w:eastAsia="华文楷体" w:cs="TimesNewRomanPSMT"/>
          <w:kern w:val="0"/>
          <w:sz w:val="24"/>
          <w:szCs w:val="24"/>
        </w:rPr>
        <w:t xml:space="preserve">9. </w:t>
      </w:r>
      <w:r>
        <w:rPr>
          <w:rFonts w:hint="eastAsia" w:ascii="华文楷体" w:hAnsi="华文楷体" w:eastAsia="华文楷体" w:cs="宋体"/>
          <w:kern w:val="0"/>
          <w:sz w:val="24"/>
          <w:szCs w:val="24"/>
        </w:rPr>
        <w:t>访问方式：</w:t>
      </w:r>
      <w:r>
        <w:rPr>
          <w:rFonts w:hint="eastAsia" w:ascii="华文楷体" w:hAnsi="华文楷体" w:eastAsia="华文楷体" w:cs="TimesNewRomanPSMT"/>
          <w:kern w:val="0"/>
          <w:sz w:val="24"/>
          <w:szCs w:val="24"/>
        </w:rPr>
        <w:t>WEB、SNMP(V1/V2c/V3)、Telnet/SSH、Modbus-RTU。</w:t>
      </w:r>
    </w:p>
    <w:p>
      <w:pPr>
        <w:autoSpaceDE w:val="0"/>
        <w:autoSpaceDN w:val="0"/>
        <w:adjustRightInd w:val="0"/>
        <w:jc w:val="left"/>
        <w:rPr>
          <w:rFonts w:ascii="华文楷体" w:hAnsi="华文楷体" w:eastAsia="华文楷体" w:cs="宋体"/>
          <w:kern w:val="0"/>
          <w:sz w:val="24"/>
          <w:szCs w:val="24"/>
        </w:rPr>
      </w:pPr>
      <w:r>
        <w:rPr>
          <w:rFonts w:ascii="华文楷体" w:hAnsi="华文楷体" w:eastAsia="华文楷体" w:cs="TimesNewRomanPSMT"/>
          <w:kern w:val="0"/>
          <w:sz w:val="24"/>
          <w:szCs w:val="24"/>
        </w:rPr>
        <w:t xml:space="preserve">10. </w:t>
      </w:r>
      <w:r>
        <w:rPr>
          <w:rFonts w:hint="eastAsia" w:ascii="华文楷体" w:hAnsi="华文楷体" w:eastAsia="华文楷体" w:cs="宋体"/>
          <w:kern w:val="0"/>
          <w:sz w:val="24"/>
          <w:szCs w:val="24"/>
        </w:rPr>
        <w:t>支持多用户操作系统，支持软件升级。</w:t>
      </w:r>
    </w:p>
    <w:p>
      <w:pPr>
        <w:autoSpaceDE w:val="0"/>
        <w:autoSpaceDN w:val="0"/>
        <w:adjustRightInd w:val="0"/>
        <w:jc w:val="left"/>
        <w:rPr>
          <w:rFonts w:ascii="华文楷体" w:hAnsi="华文楷体" w:eastAsia="华文楷体" w:cs="宋体"/>
          <w:kern w:val="0"/>
          <w:sz w:val="24"/>
          <w:szCs w:val="24"/>
        </w:rPr>
      </w:pPr>
    </w:p>
    <w:p>
      <w:pPr>
        <w:autoSpaceDE w:val="0"/>
        <w:autoSpaceDN w:val="0"/>
        <w:adjustRightInd w:val="0"/>
        <w:jc w:val="left"/>
        <w:rPr>
          <w:rFonts w:ascii="华文楷体" w:hAnsi="华文楷体" w:eastAsia="华文楷体" w:cs="宋体"/>
          <w:kern w:val="0"/>
          <w:sz w:val="24"/>
          <w:szCs w:val="24"/>
        </w:rPr>
      </w:pPr>
    </w:p>
    <w:p>
      <w:pPr>
        <w:autoSpaceDE w:val="0"/>
        <w:autoSpaceDN w:val="0"/>
        <w:adjustRightInd w:val="0"/>
        <w:jc w:val="left"/>
        <w:rPr>
          <w:rFonts w:hint="eastAsia" w:ascii="华文楷体" w:hAnsi="华文楷体" w:eastAsia="华文楷体" w:cs="宋体"/>
          <w:kern w:val="0"/>
          <w:sz w:val="24"/>
          <w:szCs w:val="24"/>
        </w:rPr>
      </w:pPr>
    </w:p>
    <w:p>
      <w:pPr>
        <w:autoSpaceDE w:val="0"/>
        <w:autoSpaceDN w:val="0"/>
        <w:adjustRightInd w:val="0"/>
        <w:jc w:val="left"/>
        <w:rPr>
          <w:rFonts w:ascii="华文楷体" w:hAnsi="华文楷体" w:eastAsia="华文楷体" w:cs="宋体"/>
          <w:kern w:val="0"/>
          <w:sz w:val="24"/>
          <w:szCs w:val="24"/>
        </w:rPr>
      </w:pPr>
    </w:p>
    <w:p>
      <w:pPr>
        <w:pStyle w:val="9"/>
        <w:numPr>
          <w:ilvl w:val="0"/>
          <w:numId w:val="3"/>
        </w:numPr>
        <w:ind w:firstLineChars="0"/>
        <w:rPr>
          <w:rFonts w:ascii="华文楷体" w:hAnsi="华文楷体" w:eastAsia="华文楷体"/>
          <w:b/>
          <w:sz w:val="28"/>
          <w:szCs w:val="28"/>
        </w:rPr>
      </w:pPr>
      <w:r>
        <w:rPr>
          <w:rFonts w:hint="eastAsia" w:ascii="华文楷体" w:hAnsi="华文楷体" w:eastAsia="华文楷体"/>
          <w:b/>
          <w:sz w:val="28"/>
          <w:szCs w:val="28"/>
        </w:rPr>
        <w:t>硬件介绍</w:t>
      </w:r>
    </w:p>
    <w:p>
      <w:pPr>
        <w:pStyle w:val="9"/>
        <w:numPr>
          <w:ilvl w:val="0"/>
          <w:numId w:val="5"/>
        </w:numPr>
        <w:ind w:firstLineChars="0"/>
        <w:rPr>
          <w:rFonts w:ascii="华文楷体" w:hAnsi="华文楷体" w:eastAsia="华文楷体"/>
          <w:b/>
          <w:sz w:val="24"/>
          <w:szCs w:val="24"/>
        </w:rPr>
      </w:pPr>
      <w:r>
        <w:rPr>
          <w:rFonts w:hint="eastAsia" w:ascii="华文楷体" w:hAnsi="华文楷体" w:eastAsia="华文楷体"/>
          <w:b/>
          <w:sz w:val="24"/>
          <w:szCs w:val="24"/>
        </w:rPr>
        <w:t>产品外观介绍</w:t>
      </w:r>
    </w:p>
    <w:p>
      <w:pPr>
        <w:rPr>
          <w:rFonts w:ascii="华文楷体" w:hAnsi="华文楷体" w:eastAsia="华文楷体"/>
          <w:sz w:val="24"/>
          <w:szCs w:val="24"/>
        </w:rPr>
      </w:pPr>
      <w:r>
        <w:rPr>
          <w:rFonts w:hint="eastAsia" w:ascii="华文楷体" w:hAnsi="华文楷体" w:eastAsia="华文楷体"/>
          <w:sz w:val="24"/>
          <w:szCs w:val="24"/>
        </w:rPr>
        <w:drawing>
          <wp:anchor distT="0" distB="0" distL="114300" distR="114300" simplePos="0" relativeHeight="251680768" behindDoc="0" locked="0" layoutInCell="1" allowOverlap="1">
            <wp:simplePos x="0" y="0"/>
            <wp:positionH relativeFrom="column">
              <wp:posOffset>-360680</wp:posOffset>
            </wp:positionH>
            <wp:positionV relativeFrom="paragraph">
              <wp:posOffset>52070</wp:posOffset>
            </wp:positionV>
            <wp:extent cx="3105785" cy="4118610"/>
            <wp:effectExtent l="19050" t="0" r="0" b="0"/>
            <wp:wrapNone/>
            <wp:docPr id="11" name="图片 10" descr="智能仪表.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0" descr="智能仪表.png"/>
                    <pic:cNvPicPr>
                      <a:picLocks noChangeAspect="1"/>
                    </pic:cNvPicPr>
                  </pic:nvPicPr>
                  <pic:blipFill>
                    <a:blip r:embed="rId7" cstate="print"/>
                    <a:stretch>
                      <a:fillRect/>
                    </a:stretch>
                  </pic:blipFill>
                  <pic:spPr>
                    <a:xfrm>
                      <a:off x="0" y="0"/>
                      <a:ext cx="3105785" cy="4118610"/>
                    </a:xfrm>
                    <a:prstGeom prst="rect">
                      <a:avLst/>
                    </a:prstGeom>
                  </pic:spPr>
                </pic:pic>
              </a:graphicData>
            </a:graphic>
          </wp:anchor>
        </w:drawing>
      </w:r>
    </w:p>
    <w:p>
      <w:pPr>
        <w:rPr>
          <w:rFonts w:ascii="华文楷体" w:hAnsi="华文楷体" w:eastAsia="华文楷体"/>
          <w:sz w:val="24"/>
          <w:szCs w:val="24"/>
        </w:rPr>
      </w:pPr>
    </w:p>
    <w:p>
      <w:pPr>
        <w:rPr>
          <w:rFonts w:ascii="华文楷体" w:hAnsi="华文楷体" w:eastAsia="华文楷体"/>
          <w:sz w:val="24"/>
          <w:szCs w:val="24"/>
        </w:rPr>
      </w:pPr>
      <w:r>
        <w:rPr>
          <w:rFonts w:ascii="华文楷体" w:hAnsi="华文楷体" w:eastAsia="华文楷体"/>
          <w:sz w:val="24"/>
          <w:szCs w:val="24"/>
        </w:rPr>
        <w:pict>
          <v:group id="_x0000_s2069" o:spid="_x0000_s2069" o:spt="203" style="position:absolute;left:0pt;margin-left:107.55pt;margin-top:19.9pt;height:264.35pt;width:384.05pt;z-index:251681792;mso-width-relative:page;mso-height-relative:page;" coordorigin="3538,3052" coordsize="7681,5287">
            <o:lock v:ext="edit"/>
            <v:shape id="_x0000_s2070" o:spid="_x0000_s2070" o:spt="32" type="#_x0000_t32" style="position:absolute;left:4997;top:3235;height:32;width:1221;" o:connectortype="straight" filled="f" stroked="t" coordsize="21600,21600">
              <v:path arrowok="t"/>
              <v:fill on="f" focussize="0,0"/>
              <v:stroke weight="2.25pt" color="#C0504D" endarrow="block"/>
              <v:imagedata o:title=""/>
              <o:lock v:ext="edit"/>
            </v:shape>
            <v:shape id="_x0000_s2071" o:spid="_x0000_s2071" o:spt="202" type="#_x0000_t202" style="position:absolute;left:6210;top:3052;height:451;width:1859;" fillcolor="#C0504D" filled="f" stroked="t" coordsize="21600,21600">
              <v:path/>
              <v:fill on="f" opacity="0f" focussize="0,0"/>
              <v:stroke color="#000000" joinstyle="miter"/>
              <v:imagedata o:title=""/>
              <o:lock v:ext="edit"/>
              <v:shadow on="t" type="perspective" color="#974706" opacity="32768f" offset="1pt,2pt" offset2="-1pt,-2pt"/>
              <v:textbox>
                <w:txbxContent>
                  <w:p>
                    <w:r>
                      <w:rPr>
                        <w:rFonts w:hint="eastAsia"/>
                      </w:rPr>
                      <w:t>1.LCD显示屏</w:t>
                    </w:r>
                  </w:p>
                </w:txbxContent>
              </v:textbox>
            </v:shape>
            <v:shape id="_x0000_s2072" o:spid="_x0000_s2072" o:spt="32" type="#_x0000_t32" style="position:absolute;left:4008;top:4019;height:32;width:2182;" o:connectortype="straight" filled="f" stroked="t" coordsize="21600,21600">
              <v:path arrowok="t"/>
              <v:fill on="f" focussize="0,0"/>
              <v:stroke weight="2.25pt" color="#C0504D" endarrow="block"/>
              <v:imagedata o:title=""/>
              <o:lock v:ext="edit"/>
            </v:shape>
            <v:shape id="_x0000_s2073" o:spid="_x0000_s2073" o:spt="32" type="#_x0000_t32" style="position:absolute;left:4997;top:5094;height:32;width:1193;" o:connectortype="straight" filled="f" stroked="t" coordsize="21600,21600">
              <v:path arrowok="t"/>
              <v:fill on="f" focussize="0,0"/>
              <v:stroke weight="2.25pt" color="#C0504D" endarrow="block"/>
              <v:imagedata o:title=""/>
              <o:lock v:ext="edit"/>
            </v:shape>
            <v:shape id="_x0000_s2074" o:spid="_x0000_s2074" o:spt="32" type="#_x0000_t32" style="position:absolute;left:4964;top:4578;height:32;width:1226;" o:connectortype="straight" filled="f" stroked="t" coordsize="21600,21600">
              <v:path arrowok="t"/>
              <v:fill on="f" focussize="0,0"/>
              <v:stroke weight="2.25pt" color="#C0504D" endarrow="block"/>
              <v:imagedata o:title=""/>
              <o:lock v:ext="edit"/>
            </v:shape>
            <v:shape id="_x0000_s2075" o:spid="_x0000_s2075" o:spt="32" type="#_x0000_t32" style="position:absolute;left:4822;top:5829;height:32;width:1368;" o:connectortype="straight" filled="f" stroked="t" coordsize="21600,21600">
              <v:path arrowok="t"/>
              <v:fill on="f" focussize="0,0"/>
              <v:stroke weight="2.25pt" color="#C0504D" endarrow="block"/>
              <v:imagedata o:title=""/>
              <o:lock v:ext="edit"/>
            </v:shape>
            <v:shape id="_x0000_s2076" o:spid="_x0000_s2076" o:spt="32" type="#_x0000_t32" style="position:absolute;left:4822;top:6427;height:32;width:1368;" o:connectortype="straight" filled="f" stroked="t" coordsize="21600,21600">
              <v:path arrowok="t"/>
              <v:fill on="f" focussize="0,0"/>
              <v:stroke weight="2.25pt" color="#C0504D" endarrow="block"/>
              <v:imagedata o:title=""/>
              <o:lock v:ext="edit"/>
            </v:shape>
            <v:shape id="_x0000_s2077" o:spid="_x0000_s2077" o:spt="32" type="#_x0000_t32" style="position:absolute;left:4094;top:8092;height:32;width:2096;" o:connectortype="straight" filled="f" stroked="t" coordsize="21600,21600">
              <v:path arrowok="t"/>
              <v:fill on="f" focussize="0,0"/>
              <v:stroke weight="2.25pt" color="#C0504D" endarrow="block"/>
              <v:imagedata o:title=""/>
              <o:lock v:ext="edit"/>
            </v:shape>
            <v:shape id="_x0000_s2078" o:spid="_x0000_s2078" o:spt="32" type="#_x0000_t32" style="position:absolute;left:4550;top:7664;height:32;width:4423;" o:connectortype="straight" filled="f" stroked="t" coordsize="21600,21600">
              <v:path arrowok="t"/>
              <v:fill on="f" focussize="0,0"/>
              <v:stroke weight="2.25pt" color="#C0504D" endarrow="block"/>
              <v:imagedata o:title=""/>
              <o:lock v:ext="edit"/>
            </v:shape>
            <v:shape id="_x0000_s2079" o:spid="_x0000_s2079" o:spt="32" type="#_x0000_t32" style="position:absolute;left:5035;top:7095;height:32;width:1155;" o:connectortype="straight" filled="f" stroked="t" coordsize="21600,21600">
              <v:path arrowok="t"/>
              <v:fill on="f" focussize="0,0"/>
              <v:stroke weight="2.25pt" color="#C0504D" endarrow="block"/>
              <v:imagedata o:title=""/>
              <o:lock v:ext="edit"/>
            </v:shape>
            <v:shape id="_x0000_s2080" o:spid="_x0000_s2080" o:spt="32" type="#_x0000_t32" style="position:absolute;left:4192;top:6780;flip:y;height:22;width:4781;" o:connectortype="straight" filled="f" stroked="t" coordsize="21600,21600">
              <v:path arrowok="t"/>
              <v:fill on="f" focussize="0,0"/>
              <v:stroke weight="2.25pt" color="#C0504D" endarrow="block"/>
              <v:imagedata o:title=""/>
              <o:lock v:ext="edit"/>
            </v:shape>
            <v:shape id="_x0000_s2081" o:spid="_x0000_s2081" o:spt="32" type="#_x0000_t32" style="position:absolute;left:4105;top:7345;height:747;width:0;" o:connectortype="straight" filled="f" stroked="t" coordsize="21600,21600">
              <v:path arrowok="t"/>
              <v:fill on="f" focussize="0,0"/>
              <v:stroke weight="2.25pt" color="#C0504D"/>
              <v:imagedata o:title=""/>
              <o:lock v:ext="edit"/>
              <v:shadow on="t" type="perspective" color="#974706" opacity="32768f" offset="1pt,2pt" offset2="-1pt,-2pt"/>
            </v:shape>
            <v:shape id="_x0000_s2082" o:spid="_x0000_s2082" o:spt="32" type="#_x0000_t32" style="position:absolute;left:4566;top:7377;height:276;width:0;" o:connectortype="straight" filled="f" stroked="t" coordsize="21600,21600">
              <v:path arrowok="t"/>
              <v:fill on="f" focussize="0,0"/>
              <v:stroke weight="2.25pt" color="#C0504D"/>
              <v:imagedata o:title=""/>
              <o:lock v:ext="edit"/>
              <v:shadow on="t" type="perspective" color="#974706" opacity="32768f" offset="1pt,2pt" offset2="-1pt,-2pt"/>
            </v:shape>
            <v:shape id="_x0000_s2083" o:spid="_x0000_s2083" o:spt="32" type="#_x0000_t32" style="position:absolute;left:4214;top:6504;height:276;width:0;" o:connectortype="straight" filled="f" stroked="t" coordsize="21600,21600">
              <v:path arrowok="t"/>
              <v:fill on="f" focussize="0,0"/>
              <v:stroke weight="2.25pt" color="#C0504D"/>
              <v:imagedata o:title=""/>
              <o:lock v:ext="edit"/>
              <v:shadow on="t" type="perspective" color="#974706" opacity="32768f" offset="1pt,2pt" offset2="-1pt,-2pt"/>
            </v:shape>
            <v:shape id="_x0000_s2084" o:spid="_x0000_s2084" o:spt="32" type="#_x0000_t32" style="position:absolute;left:4203;top:6170;height:0;width:4770;" o:connectortype="straight" filled="f" stroked="t" coordsize="21600,21600">
              <v:path arrowok="t"/>
              <v:fill on="f" focussize="0,0"/>
              <v:stroke weight="2.25pt" color="#C0504D" endarrow="block"/>
              <v:imagedata o:title=""/>
              <o:lock v:ext="edit"/>
            </v:shape>
            <v:shape id="_x0000_s2085" o:spid="_x0000_s2085" o:spt="32" type="#_x0000_t32" style="position:absolute;left:4226;top:5783;height:376;width:1;" o:connectortype="straight" filled="f" stroked="t" coordsize="21600,21600">
              <v:path arrowok="t"/>
              <v:fill on="f" focussize="0,0"/>
              <v:stroke weight="2.25pt" color="#C0504D"/>
              <v:imagedata o:title=""/>
              <o:lock v:ext="edit"/>
              <v:shadow on="t" type="perspective" color="#974706" opacity="32768f" offset="1pt,2pt" offset2="-1pt,-2pt"/>
            </v:shape>
            <v:shape id="_x0000_s2086" o:spid="_x0000_s2086" o:spt="32" type="#_x0000_t32" style="position:absolute;left:4442;top:4934;height:32;width:4531;" o:connectortype="straight" filled="f" stroked="t" coordsize="21600,21600">
              <v:path arrowok="t"/>
              <v:fill on="f" focussize="0,0"/>
              <v:stroke weight="2.25pt" color="#C0504D" endarrow="block"/>
              <v:imagedata o:title=""/>
              <o:lock v:ext="edit"/>
            </v:shape>
            <v:shape id="_x0000_s2087" o:spid="_x0000_s2087" o:spt="32" type="#_x0000_t32" style="position:absolute;left:4442;top:4818;height:104;width:1;" o:connectortype="straight" filled="f" stroked="t" coordsize="21600,21600">
              <v:path arrowok="t"/>
              <v:fill on="f" focussize="0,0"/>
              <v:stroke weight="2.25pt" color="#C0504D"/>
              <v:imagedata o:title=""/>
              <o:lock v:ext="edit"/>
              <v:shadow on="t" type="perspective" color="#974706" opacity="32768f" offset="1pt,2pt" offset2="-1pt,-2pt"/>
            </v:shape>
            <v:shape id="_x0000_s2088" o:spid="_x0000_s2088" o:spt="32" type="#_x0000_t32" style="position:absolute;left:4464;top:5537;height:21;width:4509;" o:connectortype="straight" filled="f" stroked="t" coordsize="21600,21600">
              <v:path arrowok="t"/>
              <v:fill on="f" focussize="0,0"/>
              <v:stroke weight="2.25pt" color="#C0504D" endarrow="block"/>
              <v:imagedata o:title=""/>
              <o:lock v:ext="edit"/>
            </v:shape>
            <v:shape id="_x0000_s2089" o:spid="_x0000_s2089" o:spt="202" type="#_x0000_t202" style="position:absolute;left:6218;top:3828;height:451;width:2035;" fillcolor="#C0504D" filled="f" stroked="t" coordsize="21600,21600">
              <v:path/>
              <v:fill on="f" opacity="0f" focussize="0,0"/>
              <v:stroke color="#000000" joinstyle="miter"/>
              <v:imagedata o:title=""/>
              <o:lock v:ext="edit"/>
              <v:shadow on="t" type="perspective" color="#974706" opacity="32768f" offset="1pt,2pt" offset2="-1pt,-2pt"/>
              <v:textbox>
                <w:txbxContent>
                  <w:p>
                    <w:r>
                      <w:rPr>
                        <w:rFonts w:hint="eastAsia"/>
                      </w:rPr>
                      <w:t>3、RUN运行指示灯</w:t>
                    </w:r>
                  </w:p>
                  <w:p/>
                </w:txbxContent>
              </v:textbox>
            </v:shape>
            <v:shape id="_x0000_s2090" o:spid="_x0000_s2090" o:spt="202" type="#_x0000_t202" style="position:absolute;left:8973;top:4730;height:451;width:2063;" fillcolor="#C0504D" filled="f" stroked="t" coordsize="21600,21600">
              <v:path/>
              <v:fill on="f" opacity="0f" focussize="0,0"/>
              <v:stroke color="#000000" joinstyle="miter"/>
              <v:imagedata o:title=""/>
              <o:lock v:ext="edit"/>
              <v:shadow on="t" type="perspective" color="#974706" opacity="32768f" offset="1pt,2pt" offset2="-1pt,-2pt"/>
              <v:textbox>
                <w:txbxContent>
                  <w:p>
                    <w:r>
                      <w:rPr>
                        <w:rFonts w:hint="eastAsia"/>
                      </w:rPr>
                      <w:t>5、Reset复位按钮</w:t>
                    </w:r>
                  </w:p>
                  <w:p/>
                </w:txbxContent>
              </v:textbox>
            </v:shape>
            <v:shape id="_x0000_s2091" o:spid="_x0000_s2091" o:spt="202" type="#_x0000_t202" style="position:absolute;left:6218;top:5029;height:420;width:1859;" fillcolor="#C0504D" filled="f" stroked="t" coordsize="21600,21600">
              <v:path/>
              <v:fill on="f" opacity="0f" focussize="0,0"/>
              <v:stroke color="#000000" joinstyle="miter"/>
              <v:imagedata o:title=""/>
              <o:lock v:ext="edit"/>
              <v:shadow on="t" type="perspective" color="#974706" opacity="32768f" offset="1pt,2pt" offset2="-1pt,-2pt"/>
              <v:textbox>
                <w:txbxContent>
                  <w:p>
                    <w:r>
                      <w:rPr>
                        <w:rFonts w:hint="eastAsia"/>
                      </w:rPr>
                      <w:t>6、Down按钮</w:t>
                    </w:r>
                  </w:p>
                  <w:p/>
                </w:txbxContent>
              </v:textbox>
            </v:shape>
            <v:shape id="_x0000_s2092" o:spid="_x0000_s2092" o:spt="202" type="#_x0000_t202" style="position:absolute;left:6190;top:4405;height:451;width:2063;" fillcolor="#C0504D" filled="f" stroked="t" coordsize="21600,21600">
              <v:path/>
              <v:fill on="f" opacity="0f" focussize="0,0"/>
              <v:stroke color="#000000" joinstyle="miter"/>
              <v:imagedata o:title=""/>
              <o:lock v:ext="edit"/>
              <v:shadow on="t" type="perspective" color="#974706" opacity="32768f" offset="1pt,2pt" offset2="-1pt,-2pt"/>
              <v:textbox>
                <w:txbxContent>
                  <w:p>
                    <w:r>
                      <w:rPr>
                        <w:rFonts w:hint="eastAsia"/>
                      </w:rPr>
                      <w:t>4.Alarm异常指示灯</w:t>
                    </w:r>
                  </w:p>
                  <w:p/>
                </w:txbxContent>
              </v:textbox>
            </v:shape>
            <v:shape id="_x0000_s2093" o:spid="_x0000_s2093" o:spt="32" type="#_x0000_t32" style="position:absolute;left:4007;top:4019;height:559;width:1;" o:connectortype="straight" filled="f" stroked="t" coordsize="21600,21600">
              <v:path arrowok="t"/>
              <v:fill on="f" focussize="0,0"/>
              <v:stroke weight="2.25pt" color="#C0504D"/>
              <v:imagedata o:title=""/>
              <o:lock v:ext="edit"/>
              <v:shadow on="t" type="perspective" color="#974706" opacity="32768f" offset="1pt,2pt" offset2="-1pt,-2pt"/>
            </v:shape>
            <v:shape id="_x0000_s2094" o:spid="_x0000_s2094" o:spt="202" type="#_x0000_t202" style="position:absolute;left:6190;top:7888;height:451;width:2132;" fillcolor="#C0504D" filled="f" stroked="t" coordsize="21600,21600">
              <v:path/>
              <v:fill on="f" opacity="0f" focussize="0,0"/>
              <v:stroke color="#000000" joinstyle="miter"/>
              <v:imagedata o:title=""/>
              <o:lock v:ext="edit"/>
              <v:shadow on="t" type="perspective" color="#974706" opacity="32768f" offset="1pt,2pt" offset2="-1pt,-2pt"/>
              <v:textbox>
                <w:txbxContent>
                  <w:p>
                    <w:r>
                      <w:rPr>
                        <w:rFonts w:hint="eastAsia"/>
                      </w:rPr>
                      <w:t>14、温湿度接口T/H1</w:t>
                    </w:r>
                  </w:p>
                  <w:p/>
                </w:txbxContent>
              </v:textbox>
            </v:shape>
            <v:shape id="_x0000_s2095" o:spid="_x0000_s2095" o:spt="202" type="#_x0000_t202" style="position:absolute;left:8973;top:7437;height:451;width:2246;" fillcolor="#C0504D" filled="f" stroked="t" coordsize="21600,21600">
              <v:path/>
              <v:fill on="f" opacity="0f" focussize="0,0"/>
              <v:stroke color="#000000" joinstyle="miter"/>
              <v:imagedata o:title=""/>
              <o:lock v:ext="edit"/>
              <v:shadow on="t" type="perspective" color="#974706" opacity="32768f" offset="1pt,2pt" offset2="-1pt,-2pt"/>
              <v:textbox>
                <w:txbxContent>
                  <w:p>
                    <w:r>
                      <w:rPr>
                        <w:rFonts w:hint="eastAsia"/>
                      </w:rPr>
                      <w:t>13、温湿度接口T/H2</w:t>
                    </w:r>
                  </w:p>
                  <w:p/>
                </w:txbxContent>
              </v:textbox>
            </v:shape>
            <v:shape id="_x0000_s2096" o:spid="_x0000_s2096" o:spt="202" type="#_x0000_t202" style="position:absolute;left:6190;top:6894;height:451;width:1859;" fillcolor="#C0504D" filled="f" stroked="t" coordsize="21600,21600">
              <v:path/>
              <v:fill on="f" opacity="0f" focussize="0,0"/>
              <v:stroke color="#000000" joinstyle="miter"/>
              <v:imagedata o:title=""/>
              <o:lock v:ext="edit"/>
              <v:shadow on="t" type="perspective" color="#974706" opacity="32768f" offset="1pt,2pt" offset2="-1pt,-2pt"/>
              <v:textbox>
                <w:txbxContent>
                  <w:p>
                    <w:r>
                      <w:rPr>
                        <w:rFonts w:hint="eastAsia"/>
                      </w:rPr>
                      <w:t>12、WIFI接口</w:t>
                    </w:r>
                  </w:p>
                  <w:p/>
                </w:txbxContent>
              </v:textbox>
            </v:shape>
            <v:shape id="_x0000_s2097" o:spid="_x0000_s2097" o:spt="202" type="#_x0000_t202" style="position:absolute;left:8973;top:6559;height:451;width:1859;" fillcolor="#C0504D" filled="f" stroked="t" coordsize="21600,21600">
              <v:path/>
              <v:fill on="f" opacity="0f" focussize="0,0"/>
              <v:stroke color="#000000" joinstyle="miter"/>
              <v:imagedata o:title=""/>
              <o:lock v:ext="edit"/>
              <v:shadow on="t" type="perspective" color="#974706" opacity="32768f" offset="1pt,2pt" offset2="-1pt,-2pt"/>
              <v:textbox>
                <w:txbxContent>
                  <w:p>
                    <w:r>
                      <w:rPr>
                        <w:rFonts w:hint="eastAsia"/>
                      </w:rPr>
                      <w:t>11、级联接口IN</w:t>
                    </w:r>
                  </w:p>
                  <w:p/>
                </w:txbxContent>
              </v:textbox>
            </v:shape>
            <v:shape id="_x0000_s2098" o:spid="_x0000_s2098" o:spt="32" type="#_x0000_t32" style="position:absolute;left:4475;top:5282;height:276;width:0;" o:connectortype="straight" filled="f" stroked="t" coordsize="21600,21600">
              <v:path arrowok="t"/>
              <v:fill on="f" focussize="0,0"/>
              <v:stroke weight="2.25pt" color="#C0504D"/>
              <v:imagedata o:title=""/>
              <o:lock v:ext="edit"/>
              <v:shadow on="t" type="perspective" color="#974706" opacity="32768f" offset="1pt,2pt" offset2="-1pt,-2pt"/>
            </v:shape>
            <v:shape id="_x0000_s2099" o:spid="_x0000_s2099" o:spt="32" type="#_x0000_t32" style="position:absolute;left:3549;top:3686;height:1375;width:0;" o:connectortype="straight" filled="f" stroked="t" coordsize="21600,21600">
              <v:path arrowok="t"/>
              <v:fill on="f" focussize="0,0"/>
              <v:stroke weight="2.25pt" color="#C0504D"/>
              <v:imagedata o:title=""/>
              <o:lock v:ext="edit"/>
              <v:shadow on="t" type="perspective" color="#974706" opacity="32768f" offset="1pt,2pt" offset2="-1pt,-2pt"/>
            </v:shape>
            <v:shape id="_x0000_s2100" o:spid="_x0000_s2100" o:spt="202" type="#_x0000_t202" style="position:absolute;left:8973;top:5311;height:451;width:1859;" fillcolor="#C0504D" filled="f" stroked="t" coordsize="21600,21600">
              <v:path/>
              <v:fill on="f" opacity="0f" focussize="0,0"/>
              <v:stroke color="#000000" joinstyle="miter"/>
              <v:imagedata o:title=""/>
              <o:lock v:ext="edit"/>
              <v:shadow on="t" type="perspective" color="#974706" opacity="32768f" offset="1pt,2pt" offset2="-1pt,-2pt"/>
              <v:textbox>
                <w:txbxContent>
                  <w:p>
                    <w:r>
                      <w:rPr>
                        <w:rFonts w:hint="eastAsia"/>
                      </w:rPr>
                      <w:t>7.Up按键</w:t>
                    </w:r>
                  </w:p>
                  <w:p/>
                </w:txbxContent>
              </v:textbox>
            </v:shape>
            <v:shape id="_x0000_s2101" o:spid="_x0000_s2101" o:spt="202" type="#_x0000_t202" style="position:absolute;left:6190;top:5631;height:451;width:2557;" fillcolor="#C0504D" filled="f" stroked="t" coordsize="21600,21600">
              <v:path/>
              <v:fill on="f" opacity="0f" focussize="0,0"/>
              <v:stroke color="#000000" joinstyle="miter"/>
              <v:imagedata o:title=""/>
              <o:lock v:ext="edit"/>
              <v:shadow on="t" type="perspective" color="#974706" opacity="32768f" offset="1pt,2pt" offset2="-1pt,-2pt"/>
              <v:textbox>
                <w:txbxContent>
                  <w:p>
                    <w:r>
                      <w:rPr>
                        <w:rFonts w:hint="eastAsia"/>
                      </w:rPr>
                      <w:t>8.Ser串行接口（RS485）</w:t>
                    </w:r>
                  </w:p>
                  <w:p/>
                </w:txbxContent>
              </v:textbox>
            </v:shape>
            <v:shape id="_x0000_s2102" o:spid="_x0000_s2102" o:spt="202" type="#_x0000_t202" style="position:absolute;left:8973;top:5916;height:451;width:1859;" fillcolor="#C0504D" filled="f" stroked="t" coordsize="21600,21600">
              <v:path/>
              <v:fill on="f" opacity="0f" focussize="0,0"/>
              <v:stroke color="#000000" joinstyle="miter"/>
              <v:imagedata o:title=""/>
              <o:lock v:ext="edit"/>
              <v:shadow on="t" type="perspective" color="#974706" opacity="32768f" offset="1pt,2pt" offset2="-1pt,-2pt"/>
              <v:textbox>
                <w:txbxContent>
                  <w:p>
                    <w:r>
                      <w:rPr>
                        <w:rFonts w:hint="eastAsia"/>
                      </w:rPr>
                      <w:t>9、Net网络接口</w:t>
                    </w:r>
                  </w:p>
                  <w:p/>
                </w:txbxContent>
              </v:textbox>
            </v:shape>
            <v:shape id="_x0000_s2103" o:spid="_x0000_s2103" o:spt="202" type="#_x0000_t202" style="position:absolute;left:6190;top:6249;height:451;width:1859;" fillcolor="#C0504D" filled="f" stroked="t" coordsize="21600,21600">
              <v:path/>
              <v:fill on="f" opacity="0f" focussize="0,0"/>
              <v:stroke color="#000000" joinstyle="miter"/>
              <v:imagedata o:title=""/>
              <o:lock v:ext="edit"/>
              <v:shadow on="t" type="perspective" color="#974706" opacity="32768f" offset="1pt,2pt" offset2="-1pt,-2pt"/>
              <v:textbox>
                <w:txbxContent>
                  <w:p>
                    <w:r>
                      <w:rPr>
                        <w:rFonts w:hint="eastAsia"/>
                      </w:rPr>
                      <w:t>10、级联接口Out</w:t>
                    </w:r>
                  </w:p>
                  <w:p/>
                </w:txbxContent>
              </v:textbox>
            </v:shape>
            <v:shape id="_x0000_s2104" o:spid="_x0000_s2104" o:spt="32" type="#_x0000_t32" style="position:absolute;left:3538;top:3708;height:32;width:5435;" o:connectortype="straight" filled="f" stroked="t" coordsize="21600,21600">
              <v:path arrowok="t"/>
              <v:fill on="f" focussize="0,0"/>
              <v:stroke weight="2.25pt" color="#C0504D" endarrow="block"/>
              <v:imagedata o:title=""/>
              <o:lock v:ext="edit"/>
            </v:shape>
            <v:shape id="_x0000_s2105" o:spid="_x0000_s2105" o:spt="32" type="#_x0000_t32" style="position:absolute;left:3549;top:5050;height:0;width:458;" o:connectortype="straight" filled="f" stroked="t" coordsize="21600,21600">
              <v:path arrowok="t"/>
              <v:fill on="f" focussize="0,0"/>
              <v:stroke weight="2.25pt" color="#C0504D" endarrow="block"/>
              <v:imagedata o:title=""/>
              <o:lock v:ext="edit"/>
            </v:shape>
            <v:shape id="_x0000_s2106" o:spid="_x0000_s2106" o:spt="202" type="#_x0000_t202" style="position:absolute;left:8973;top:3503;height:451;width:1859;" fillcolor="#C0504D" filled="f" stroked="t" coordsize="21600,21600">
              <v:path/>
              <v:fill on="f" opacity="0f" focussize="0,0"/>
              <v:stroke color="#000000" joinstyle="miter"/>
              <v:imagedata o:title=""/>
              <o:lock v:ext="edit"/>
              <v:shadow on="t" type="perspective" color="#974706" opacity="32768f" offset="1pt,2pt" offset2="-1pt,-2pt"/>
              <v:textbox>
                <w:txbxContent>
                  <w:p>
                    <w:r>
                      <w:rPr>
                        <w:rFonts w:hint="eastAsia"/>
                      </w:rPr>
                      <w:t>2.Menu按钮</w:t>
                    </w:r>
                  </w:p>
                  <w:p/>
                </w:txbxContent>
              </v:textbox>
            </v:shape>
          </v:group>
        </w:pict>
      </w:r>
    </w:p>
    <w:p>
      <w:pPr>
        <w:rPr>
          <w:rFonts w:ascii="华文楷体" w:hAnsi="华文楷体" w:eastAsia="华文楷体"/>
          <w:sz w:val="24"/>
          <w:szCs w:val="24"/>
        </w:rPr>
      </w:pPr>
    </w:p>
    <w:p>
      <w:pPr>
        <w:rPr>
          <w:rFonts w:ascii="华文楷体" w:hAnsi="华文楷体" w:eastAsia="华文楷体"/>
          <w:sz w:val="24"/>
          <w:szCs w:val="24"/>
        </w:rPr>
      </w:pPr>
    </w:p>
    <w:p>
      <w:pPr>
        <w:rPr>
          <w:rFonts w:ascii="华文楷体" w:hAnsi="华文楷体" w:eastAsia="华文楷体"/>
          <w:sz w:val="24"/>
          <w:szCs w:val="24"/>
        </w:rPr>
      </w:pPr>
    </w:p>
    <w:p>
      <w:pPr>
        <w:rPr>
          <w:rFonts w:ascii="华文楷体" w:hAnsi="华文楷体" w:eastAsia="华文楷体"/>
          <w:sz w:val="24"/>
          <w:szCs w:val="24"/>
        </w:rPr>
      </w:pPr>
    </w:p>
    <w:p>
      <w:pPr>
        <w:rPr>
          <w:rFonts w:ascii="华文楷体" w:hAnsi="华文楷体" w:eastAsia="华文楷体"/>
          <w:sz w:val="24"/>
          <w:szCs w:val="24"/>
        </w:rPr>
      </w:pPr>
    </w:p>
    <w:p>
      <w:pPr>
        <w:rPr>
          <w:rFonts w:ascii="华文楷体" w:hAnsi="华文楷体" w:eastAsia="华文楷体"/>
          <w:sz w:val="24"/>
          <w:szCs w:val="24"/>
        </w:rPr>
      </w:pPr>
    </w:p>
    <w:p>
      <w:pPr>
        <w:rPr>
          <w:rFonts w:ascii="华文楷体" w:hAnsi="华文楷体" w:eastAsia="华文楷体"/>
          <w:sz w:val="24"/>
          <w:szCs w:val="24"/>
        </w:rPr>
      </w:pPr>
    </w:p>
    <w:p>
      <w:pPr>
        <w:rPr>
          <w:rFonts w:ascii="华文楷体" w:hAnsi="华文楷体" w:eastAsia="华文楷体"/>
          <w:sz w:val="24"/>
          <w:szCs w:val="24"/>
        </w:rPr>
      </w:pPr>
    </w:p>
    <w:p>
      <w:pPr>
        <w:pStyle w:val="9"/>
        <w:numPr>
          <w:ilvl w:val="0"/>
          <w:numId w:val="6"/>
        </w:numPr>
        <w:ind w:left="1050" w:leftChars="500" w:firstLineChars="0"/>
        <w:rPr>
          <w:rFonts w:ascii="华文楷体" w:hAnsi="华文楷体" w:eastAsia="华文楷体"/>
          <w:szCs w:val="21"/>
        </w:rPr>
      </w:pPr>
      <w:r>
        <w:rPr>
          <w:rFonts w:hint="eastAsia" w:ascii="华文楷体" w:hAnsi="华文楷体" w:eastAsia="华文楷体"/>
          <w:szCs w:val="21"/>
        </w:rPr>
        <w:t>LCD显示屏</w:t>
      </w:r>
    </w:p>
    <w:p>
      <w:pPr>
        <w:pStyle w:val="9"/>
        <w:numPr>
          <w:ilvl w:val="0"/>
          <w:numId w:val="6"/>
        </w:numPr>
        <w:ind w:left="1050" w:leftChars="500" w:firstLineChars="0"/>
        <w:rPr>
          <w:rFonts w:ascii="华文楷体" w:hAnsi="华文楷体" w:eastAsia="华文楷体"/>
          <w:szCs w:val="21"/>
        </w:rPr>
      </w:pPr>
      <w:r>
        <w:rPr>
          <w:rFonts w:hint="eastAsia" w:ascii="华文楷体" w:hAnsi="华文楷体" w:eastAsia="华文楷体"/>
          <w:szCs w:val="21"/>
        </w:rPr>
        <w:t>Menu按钮</w:t>
      </w:r>
    </w:p>
    <w:p>
      <w:pPr>
        <w:pStyle w:val="9"/>
        <w:numPr>
          <w:ilvl w:val="0"/>
          <w:numId w:val="6"/>
        </w:numPr>
        <w:ind w:left="1050" w:leftChars="500" w:firstLineChars="0"/>
        <w:rPr>
          <w:rFonts w:ascii="华文楷体" w:hAnsi="华文楷体" w:eastAsia="华文楷体"/>
          <w:szCs w:val="21"/>
        </w:rPr>
      </w:pPr>
      <w:r>
        <w:rPr>
          <w:rFonts w:hint="eastAsia" w:ascii="华文楷体" w:hAnsi="华文楷体" w:eastAsia="华文楷体"/>
          <w:szCs w:val="21"/>
        </w:rPr>
        <w:t>RUN运行指示灯</w:t>
      </w:r>
    </w:p>
    <w:p>
      <w:pPr>
        <w:pStyle w:val="9"/>
        <w:numPr>
          <w:ilvl w:val="0"/>
          <w:numId w:val="6"/>
        </w:numPr>
        <w:ind w:left="1050" w:leftChars="500" w:firstLineChars="0"/>
        <w:rPr>
          <w:rFonts w:ascii="华文楷体" w:hAnsi="华文楷体" w:eastAsia="华文楷体"/>
          <w:szCs w:val="21"/>
        </w:rPr>
      </w:pPr>
      <w:r>
        <w:rPr>
          <w:rFonts w:hint="eastAsia" w:ascii="华文楷体" w:hAnsi="华文楷体" w:eastAsia="华文楷体"/>
          <w:szCs w:val="21"/>
        </w:rPr>
        <w:t>Alarm异常指示灯</w:t>
      </w:r>
    </w:p>
    <w:p>
      <w:pPr>
        <w:pStyle w:val="9"/>
        <w:numPr>
          <w:ilvl w:val="0"/>
          <w:numId w:val="6"/>
        </w:numPr>
        <w:ind w:left="1050" w:leftChars="500" w:firstLineChars="0"/>
        <w:rPr>
          <w:rFonts w:ascii="华文楷体" w:hAnsi="华文楷体" w:eastAsia="华文楷体"/>
          <w:szCs w:val="21"/>
        </w:rPr>
      </w:pPr>
      <w:r>
        <w:rPr>
          <w:rFonts w:hint="eastAsia" w:ascii="华文楷体" w:hAnsi="华文楷体" w:eastAsia="华文楷体"/>
          <w:szCs w:val="21"/>
        </w:rPr>
        <w:t>Reset复位按钮</w:t>
      </w:r>
    </w:p>
    <w:p>
      <w:pPr>
        <w:pStyle w:val="9"/>
        <w:numPr>
          <w:ilvl w:val="0"/>
          <w:numId w:val="6"/>
        </w:numPr>
        <w:ind w:left="1050" w:leftChars="500" w:firstLineChars="0"/>
        <w:rPr>
          <w:rFonts w:ascii="华文楷体" w:hAnsi="华文楷体" w:eastAsia="华文楷体"/>
          <w:szCs w:val="21"/>
        </w:rPr>
      </w:pPr>
      <w:r>
        <w:rPr>
          <w:rFonts w:hint="eastAsia" w:ascii="华文楷体" w:hAnsi="华文楷体" w:eastAsia="华文楷体"/>
          <w:szCs w:val="21"/>
        </w:rPr>
        <w:t>Down按钮</w:t>
      </w:r>
    </w:p>
    <w:p>
      <w:pPr>
        <w:pStyle w:val="9"/>
        <w:numPr>
          <w:ilvl w:val="0"/>
          <w:numId w:val="6"/>
        </w:numPr>
        <w:ind w:left="1050" w:leftChars="500" w:firstLineChars="0"/>
        <w:rPr>
          <w:rFonts w:ascii="华文楷体" w:hAnsi="华文楷体" w:eastAsia="华文楷体"/>
          <w:szCs w:val="21"/>
        </w:rPr>
      </w:pPr>
      <w:r>
        <w:rPr>
          <w:rFonts w:hint="eastAsia" w:ascii="华文楷体" w:hAnsi="华文楷体" w:eastAsia="华文楷体"/>
          <w:szCs w:val="21"/>
        </w:rPr>
        <w:t>Up按键</w:t>
      </w:r>
    </w:p>
    <w:p>
      <w:pPr>
        <w:pStyle w:val="9"/>
        <w:numPr>
          <w:ilvl w:val="0"/>
          <w:numId w:val="6"/>
        </w:numPr>
        <w:ind w:left="1050" w:leftChars="500" w:firstLineChars="0"/>
        <w:rPr>
          <w:rFonts w:ascii="华文楷体" w:hAnsi="华文楷体" w:eastAsia="华文楷体"/>
          <w:szCs w:val="21"/>
        </w:rPr>
      </w:pPr>
      <w:r>
        <w:rPr>
          <w:rFonts w:hint="eastAsia" w:ascii="华文楷体" w:hAnsi="华文楷体" w:eastAsia="华文楷体"/>
          <w:szCs w:val="21"/>
        </w:rPr>
        <w:t>Ser串行接口（RS485）</w:t>
      </w:r>
    </w:p>
    <w:p>
      <w:pPr>
        <w:pStyle w:val="9"/>
        <w:numPr>
          <w:ilvl w:val="0"/>
          <w:numId w:val="6"/>
        </w:numPr>
        <w:ind w:left="1050" w:leftChars="500" w:firstLineChars="0"/>
        <w:rPr>
          <w:rFonts w:ascii="华文楷体" w:hAnsi="华文楷体" w:eastAsia="华文楷体"/>
          <w:szCs w:val="21"/>
        </w:rPr>
      </w:pPr>
      <w:r>
        <w:rPr>
          <w:rFonts w:hint="eastAsia" w:ascii="华文楷体" w:hAnsi="华文楷体" w:eastAsia="华文楷体"/>
          <w:szCs w:val="21"/>
        </w:rPr>
        <w:t>Net网络接口</w:t>
      </w:r>
    </w:p>
    <w:p>
      <w:pPr>
        <w:pStyle w:val="9"/>
        <w:numPr>
          <w:ilvl w:val="0"/>
          <w:numId w:val="6"/>
        </w:numPr>
        <w:ind w:left="1050" w:leftChars="500" w:firstLineChars="0"/>
        <w:rPr>
          <w:rFonts w:ascii="华文楷体" w:hAnsi="华文楷体" w:eastAsia="华文楷体"/>
          <w:szCs w:val="21"/>
        </w:rPr>
      </w:pPr>
      <w:r>
        <w:rPr>
          <w:rFonts w:hint="eastAsia" w:ascii="华文楷体" w:hAnsi="华文楷体" w:eastAsia="华文楷体"/>
          <w:szCs w:val="21"/>
        </w:rPr>
        <w:t>级联接口Out</w:t>
      </w:r>
    </w:p>
    <w:p>
      <w:pPr>
        <w:pStyle w:val="9"/>
        <w:numPr>
          <w:ilvl w:val="0"/>
          <w:numId w:val="6"/>
        </w:numPr>
        <w:ind w:left="1050" w:leftChars="500" w:firstLineChars="0"/>
        <w:rPr>
          <w:rFonts w:ascii="华文楷体" w:hAnsi="华文楷体" w:eastAsia="华文楷体"/>
          <w:szCs w:val="21"/>
        </w:rPr>
      </w:pPr>
      <w:r>
        <w:rPr>
          <w:rFonts w:hint="eastAsia" w:ascii="华文楷体" w:hAnsi="华文楷体" w:eastAsia="华文楷体"/>
          <w:szCs w:val="21"/>
        </w:rPr>
        <w:t>级联接口IN</w:t>
      </w:r>
    </w:p>
    <w:p>
      <w:pPr>
        <w:pStyle w:val="9"/>
        <w:numPr>
          <w:ilvl w:val="0"/>
          <w:numId w:val="6"/>
        </w:numPr>
        <w:ind w:left="1050" w:leftChars="500" w:firstLineChars="0"/>
        <w:rPr>
          <w:rFonts w:ascii="华文楷体" w:hAnsi="华文楷体" w:eastAsia="华文楷体"/>
          <w:szCs w:val="21"/>
        </w:rPr>
      </w:pPr>
      <w:r>
        <w:rPr>
          <w:rFonts w:hint="eastAsia" w:ascii="华文楷体" w:hAnsi="华文楷体" w:eastAsia="华文楷体"/>
          <w:szCs w:val="21"/>
        </w:rPr>
        <w:t>WIFI接口</w:t>
      </w:r>
    </w:p>
    <w:p>
      <w:pPr>
        <w:pStyle w:val="9"/>
        <w:numPr>
          <w:ilvl w:val="0"/>
          <w:numId w:val="6"/>
        </w:numPr>
        <w:ind w:left="1050" w:leftChars="500" w:firstLineChars="0"/>
        <w:rPr>
          <w:rFonts w:ascii="华文楷体" w:hAnsi="华文楷体" w:eastAsia="华文楷体"/>
          <w:szCs w:val="21"/>
        </w:rPr>
      </w:pPr>
      <w:r>
        <w:rPr>
          <w:rFonts w:hint="eastAsia" w:ascii="华文楷体" w:hAnsi="华文楷体" w:eastAsia="华文楷体"/>
          <w:szCs w:val="21"/>
        </w:rPr>
        <w:t>温湿度接口T/H1</w:t>
      </w:r>
    </w:p>
    <w:p>
      <w:pPr>
        <w:pStyle w:val="9"/>
        <w:numPr>
          <w:ilvl w:val="0"/>
          <w:numId w:val="6"/>
        </w:numPr>
        <w:ind w:left="1050" w:leftChars="500" w:firstLineChars="0"/>
        <w:rPr>
          <w:rFonts w:ascii="华文楷体" w:hAnsi="华文楷体" w:eastAsia="华文楷体"/>
          <w:szCs w:val="21"/>
        </w:rPr>
      </w:pPr>
      <w:r>
        <w:rPr>
          <w:rFonts w:hint="eastAsia" w:ascii="华文楷体" w:hAnsi="华文楷体" w:eastAsia="华文楷体"/>
          <w:szCs w:val="21"/>
        </w:rPr>
        <w:t>温湿度接口T/H2</w:t>
      </w:r>
    </w:p>
    <w:p>
      <w:pPr>
        <w:ind w:left="1050"/>
        <w:rPr>
          <w:rFonts w:hint="eastAsia" w:ascii="华文楷体" w:hAnsi="华文楷体" w:eastAsia="华文楷体"/>
          <w:szCs w:val="21"/>
        </w:rPr>
      </w:pPr>
    </w:p>
    <w:p>
      <w:pPr>
        <w:ind w:left="1050"/>
        <w:rPr>
          <w:rFonts w:hint="eastAsia" w:ascii="华文楷体" w:hAnsi="华文楷体" w:eastAsia="华文楷体"/>
          <w:szCs w:val="21"/>
        </w:rPr>
      </w:pPr>
    </w:p>
    <w:p>
      <w:pPr>
        <w:ind w:left="1050"/>
        <w:rPr>
          <w:rFonts w:hint="eastAsia" w:ascii="华文楷体" w:hAnsi="华文楷体" w:eastAsia="华文楷体"/>
          <w:szCs w:val="21"/>
        </w:rPr>
      </w:pPr>
    </w:p>
    <w:p>
      <w:pPr>
        <w:ind w:left="1050"/>
        <w:rPr>
          <w:rFonts w:hint="eastAsia" w:ascii="华文楷体" w:hAnsi="华文楷体" w:eastAsia="华文楷体"/>
          <w:szCs w:val="21"/>
        </w:rPr>
      </w:pPr>
    </w:p>
    <w:p>
      <w:pPr>
        <w:ind w:left="1050"/>
        <w:rPr>
          <w:rFonts w:hint="eastAsia" w:ascii="华文楷体" w:hAnsi="华文楷体" w:eastAsia="华文楷体"/>
          <w:szCs w:val="21"/>
        </w:rPr>
      </w:pPr>
    </w:p>
    <w:p>
      <w:pPr>
        <w:ind w:left="1050"/>
        <w:rPr>
          <w:rFonts w:hint="eastAsia" w:ascii="华文楷体" w:hAnsi="华文楷体" w:eastAsia="华文楷体"/>
          <w:szCs w:val="21"/>
        </w:rPr>
      </w:pPr>
    </w:p>
    <w:p>
      <w:pPr>
        <w:ind w:left="1050"/>
        <w:rPr>
          <w:rFonts w:hint="eastAsia" w:ascii="华文楷体" w:hAnsi="华文楷体" w:eastAsia="华文楷体"/>
          <w:szCs w:val="21"/>
        </w:rPr>
      </w:pPr>
    </w:p>
    <w:p>
      <w:pPr>
        <w:ind w:left="1050"/>
        <w:rPr>
          <w:rFonts w:ascii="华文楷体" w:hAnsi="华文楷体" w:eastAsia="华文楷体"/>
          <w:szCs w:val="21"/>
        </w:rPr>
      </w:pPr>
    </w:p>
    <w:p>
      <w:pPr>
        <w:rPr>
          <w:rFonts w:ascii="华文楷体" w:hAnsi="华文楷体" w:eastAsia="华文楷体"/>
          <w:b/>
          <w:sz w:val="24"/>
          <w:szCs w:val="24"/>
        </w:rPr>
      </w:pPr>
      <w:r>
        <w:rPr>
          <w:rFonts w:hint="eastAsia" w:ascii="华文楷体" w:hAnsi="华文楷体" w:eastAsia="华文楷体"/>
          <w:b/>
          <w:sz w:val="24"/>
          <w:szCs w:val="24"/>
        </w:rPr>
        <w:t>2）按键操作说明</w:t>
      </w:r>
    </w:p>
    <w:p>
      <w:pPr>
        <w:rPr>
          <w:rFonts w:ascii="华文楷体" w:hAnsi="华文楷体" w:eastAsia="华文楷体"/>
          <w:sz w:val="24"/>
          <w:szCs w:val="24"/>
        </w:rPr>
      </w:pPr>
      <w:r>
        <w:rPr>
          <w:rFonts w:hint="eastAsia" w:ascii="华文楷体" w:hAnsi="华文楷体" w:eastAsia="华文楷体"/>
          <w:sz w:val="24"/>
          <w:szCs w:val="24"/>
        </w:rPr>
        <w:t>1.1）进入菜单模式（点击UP或者DOWN）；</w:t>
      </w:r>
    </w:p>
    <w:p>
      <w:pPr>
        <w:rPr>
          <w:rFonts w:ascii="华文楷体" w:hAnsi="华文楷体" w:eastAsia="华文楷体"/>
          <w:sz w:val="24"/>
          <w:szCs w:val="24"/>
        </w:rPr>
      </w:pPr>
      <w:r>
        <w:rPr>
          <w:rFonts w:hint="eastAsia" w:ascii="华文楷体" w:hAnsi="华文楷体" w:eastAsia="华文楷体"/>
          <w:sz w:val="24"/>
          <w:szCs w:val="24"/>
        </w:rPr>
        <w:t>1.2）选择菜单（通过UP或者DOWN上下翻页，选择需要查看的菜单项）；</w:t>
      </w:r>
    </w:p>
    <w:p>
      <w:pPr>
        <w:rPr>
          <w:rFonts w:ascii="华文楷体" w:hAnsi="华文楷体" w:eastAsia="华文楷体"/>
          <w:sz w:val="24"/>
          <w:szCs w:val="24"/>
        </w:rPr>
      </w:pPr>
      <w:r>
        <w:rPr>
          <w:rFonts w:hint="eastAsia" w:ascii="华文楷体" w:hAnsi="华文楷体" w:eastAsia="华文楷体"/>
          <w:sz w:val="24"/>
          <w:szCs w:val="24"/>
        </w:rPr>
        <w:t>1.3）进入当前选择菜单（点击MENU）；</w:t>
      </w:r>
    </w:p>
    <w:p>
      <w:pPr>
        <w:rPr>
          <w:rFonts w:ascii="华文楷体" w:hAnsi="华文楷体" w:eastAsia="华文楷体"/>
          <w:sz w:val="24"/>
          <w:szCs w:val="24"/>
        </w:rPr>
      </w:pPr>
      <w:r>
        <w:rPr>
          <w:rFonts w:hint="eastAsia" w:ascii="华文楷体" w:hAnsi="华文楷体" w:eastAsia="华文楷体"/>
          <w:sz w:val="24"/>
          <w:szCs w:val="24"/>
        </w:rPr>
        <w:t>1.4）退出当前选择菜单（长按MENU，听到三声蜂鸣器，松开MENU按键）；</w:t>
      </w:r>
    </w:p>
    <w:p>
      <w:pPr>
        <w:autoSpaceDE w:val="0"/>
        <w:autoSpaceDN w:val="0"/>
        <w:adjustRightInd w:val="0"/>
        <w:jc w:val="left"/>
        <w:rPr>
          <w:rFonts w:ascii="华文楷体" w:hAnsi="华文楷体" w:eastAsia="华文楷体"/>
          <w:sz w:val="24"/>
          <w:szCs w:val="24"/>
        </w:rPr>
      </w:pPr>
      <w:r>
        <w:rPr>
          <w:rFonts w:hint="eastAsia" w:ascii="华文楷体" w:hAnsi="华文楷体" w:eastAsia="华文楷体"/>
          <w:sz w:val="24"/>
          <w:szCs w:val="24"/>
        </w:rPr>
        <w:t>1.5）硬件回复出厂设置（按住MENU按键，点击Reset按键或者重新通电，等待至Run运行即可松开，回复出厂设置成功）；</w:t>
      </w:r>
    </w:p>
    <w:p>
      <w:pPr>
        <w:autoSpaceDE w:val="0"/>
        <w:autoSpaceDN w:val="0"/>
        <w:adjustRightInd w:val="0"/>
        <w:jc w:val="left"/>
        <w:rPr>
          <w:rFonts w:ascii="华文楷体" w:hAnsi="华文楷体" w:eastAsia="华文楷体"/>
          <w:sz w:val="24"/>
          <w:szCs w:val="24"/>
        </w:rPr>
      </w:pPr>
    </w:p>
    <w:p>
      <w:pPr>
        <w:pStyle w:val="9"/>
        <w:numPr>
          <w:ilvl w:val="0"/>
          <w:numId w:val="7"/>
        </w:numPr>
        <w:autoSpaceDE w:val="0"/>
        <w:autoSpaceDN w:val="0"/>
        <w:adjustRightInd w:val="0"/>
        <w:ind w:firstLineChars="0"/>
        <w:jc w:val="left"/>
        <w:rPr>
          <w:rFonts w:ascii="华文楷体" w:hAnsi="华文楷体" w:eastAsia="华文楷体" w:cs="宋体"/>
          <w:b/>
          <w:color w:val="000000"/>
          <w:kern w:val="0"/>
          <w:sz w:val="24"/>
          <w:szCs w:val="24"/>
        </w:rPr>
      </w:pPr>
      <w:r>
        <w:rPr>
          <w:rFonts w:hint="eastAsia" w:ascii="华文楷体" w:hAnsi="华文楷体" w:eastAsia="华文楷体" w:cs="宋体"/>
          <w:b/>
          <w:color w:val="000000"/>
          <w:kern w:val="0"/>
          <w:sz w:val="24"/>
          <w:szCs w:val="24"/>
        </w:rPr>
        <w:t>LCD菜单页面显示说明</w:t>
      </w:r>
    </w:p>
    <w:p>
      <w:pPr>
        <w:ind w:firstLine="420"/>
        <w:rPr>
          <w:rFonts w:ascii="华文楷体" w:hAnsi="华文楷体" w:eastAsia="华文楷体"/>
          <w:b/>
          <w:sz w:val="24"/>
          <w:szCs w:val="24"/>
        </w:rPr>
      </w:pPr>
      <w:r>
        <w:rPr>
          <w:rFonts w:hint="eastAsia" w:ascii="华文楷体" w:hAnsi="华文楷体" w:eastAsia="华文楷体"/>
          <w:b/>
          <w:sz w:val="24"/>
          <w:szCs w:val="24"/>
        </w:rPr>
        <w:t>待机页面</w:t>
      </w:r>
    </w:p>
    <w:p>
      <w:pPr>
        <w:autoSpaceDE w:val="0"/>
        <w:autoSpaceDN w:val="0"/>
        <w:adjustRightInd w:val="0"/>
        <w:jc w:val="left"/>
        <w:rPr>
          <w:rFonts w:ascii="华文楷体" w:hAnsi="华文楷体" w:eastAsia="华文楷体" w:cs="宋体"/>
          <w:b/>
          <w:color w:val="000000"/>
          <w:kern w:val="0"/>
          <w:sz w:val="24"/>
          <w:szCs w:val="24"/>
        </w:rPr>
      </w:pPr>
      <w:r>
        <w:rPr>
          <w:rFonts w:ascii="华文楷体" w:hAnsi="华文楷体" w:eastAsia="华文楷体" w:cs="宋体"/>
          <w:b/>
          <w:color w:val="000000"/>
          <w:kern w:val="0"/>
          <w:sz w:val="24"/>
          <w:szCs w:val="24"/>
        </w:rPr>
        <w:pict>
          <v:shape id="_x0000_s2170" o:spid="_x0000_s2170" o:spt="202" type="#_x0000_t202" style="position:absolute;left:0pt;margin-left:63.9pt;margin-top:5.75pt;height:138.05pt;width:94.1pt;z-index:251718656;mso-width-relative:margin;mso-height-relative:margin;" coordsize="21600,21600">
            <v:path/>
            <v:fill focussize="0,0"/>
            <v:stroke joinstyle="miter"/>
            <v:imagedata o:title=""/>
            <o:lock v:ext="edit"/>
            <v:textbox>
              <w:txbxContent>
                <w:p>
                  <w:pPr>
                    <w:ind w:firstLine="525" w:firstLineChars="250"/>
                  </w:pPr>
                  <w:r>
                    <w:rPr>
                      <w:rFonts w:hint="eastAsia"/>
                    </w:rPr>
                    <w:t>NPDU</w:t>
                  </w:r>
                </w:p>
                <w:p>
                  <w:r>
                    <w:rPr>
                      <w:rFonts w:hint="eastAsia"/>
                    </w:rPr>
                    <w:t>MODEL:20    M</w:t>
                  </w:r>
                </w:p>
                <w:p>
                  <w:r>
                    <w:rPr>
                      <w:rFonts w:hint="eastAsia"/>
                    </w:rPr>
                    <w:t>V:220V</w:t>
                  </w:r>
                </w:p>
                <w:p>
                  <w:r>
                    <w:rPr>
                      <w:rFonts w:hint="eastAsia"/>
                    </w:rPr>
                    <w:t>I:0.00A</w:t>
                  </w:r>
                </w:p>
                <w:p>
                  <w:r>
                    <w:rPr>
                      <w:rFonts w:hint="eastAsia"/>
                    </w:rPr>
                    <w:t>P:0W</w:t>
                  </w:r>
                </w:p>
                <w:p>
                  <w:r>
                    <w:rPr>
                      <w:rFonts w:hint="eastAsia"/>
                    </w:rPr>
                    <w:t>PF:0.0</w:t>
                  </w:r>
                </w:p>
                <w:p>
                  <w:r>
                    <w:rPr>
                      <w:rFonts w:hint="eastAsia"/>
                    </w:rPr>
                    <w:t>E:0.1KWh</w:t>
                  </w:r>
                </w:p>
                <w:p>
                  <w:r>
                    <w:rPr>
                      <w:rFonts w:hint="eastAsia"/>
                    </w:rPr>
                    <w:t>IP:192.168.0.163</w:t>
                  </w:r>
                </w:p>
              </w:txbxContent>
            </v:textbox>
          </v:shape>
        </w:pict>
      </w:r>
    </w:p>
    <w:p>
      <w:pPr>
        <w:autoSpaceDE w:val="0"/>
        <w:autoSpaceDN w:val="0"/>
        <w:adjustRightInd w:val="0"/>
        <w:jc w:val="left"/>
        <w:rPr>
          <w:rFonts w:ascii="华文楷体" w:hAnsi="华文楷体" w:eastAsia="华文楷体" w:cs="宋体"/>
          <w:b/>
          <w:color w:val="000000"/>
          <w:kern w:val="0"/>
          <w:sz w:val="24"/>
          <w:szCs w:val="24"/>
        </w:rPr>
      </w:pPr>
    </w:p>
    <w:p>
      <w:pPr>
        <w:autoSpaceDE w:val="0"/>
        <w:autoSpaceDN w:val="0"/>
        <w:adjustRightInd w:val="0"/>
        <w:jc w:val="left"/>
        <w:rPr>
          <w:rFonts w:ascii="华文楷体" w:hAnsi="华文楷体" w:eastAsia="华文楷体" w:cs="宋体"/>
          <w:b/>
          <w:color w:val="000000"/>
          <w:kern w:val="0"/>
          <w:sz w:val="24"/>
          <w:szCs w:val="24"/>
        </w:rPr>
      </w:pPr>
    </w:p>
    <w:p>
      <w:pPr>
        <w:autoSpaceDE w:val="0"/>
        <w:autoSpaceDN w:val="0"/>
        <w:adjustRightInd w:val="0"/>
        <w:jc w:val="left"/>
        <w:rPr>
          <w:rFonts w:ascii="华文楷体" w:hAnsi="华文楷体" w:eastAsia="华文楷体" w:cs="宋体"/>
          <w:b/>
          <w:color w:val="000000"/>
          <w:kern w:val="0"/>
          <w:sz w:val="24"/>
          <w:szCs w:val="24"/>
        </w:rPr>
      </w:pPr>
    </w:p>
    <w:p>
      <w:pPr>
        <w:autoSpaceDE w:val="0"/>
        <w:autoSpaceDN w:val="0"/>
        <w:adjustRightInd w:val="0"/>
        <w:jc w:val="left"/>
        <w:rPr>
          <w:rFonts w:ascii="华文楷体" w:hAnsi="华文楷体" w:eastAsia="华文楷体" w:cs="宋体"/>
          <w:b/>
          <w:color w:val="000000"/>
          <w:kern w:val="0"/>
          <w:sz w:val="24"/>
          <w:szCs w:val="24"/>
        </w:rPr>
      </w:pPr>
    </w:p>
    <w:p>
      <w:pPr>
        <w:autoSpaceDE w:val="0"/>
        <w:autoSpaceDN w:val="0"/>
        <w:adjustRightInd w:val="0"/>
        <w:ind w:firstLine="420"/>
        <w:jc w:val="left"/>
        <w:rPr>
          <w:rFonts w:ascii="华文楷体" w:hAnsi="华文楷体" w:eastAsia="华文楷体"/>
          <w:b/>
          <w:sz w:val="24"/>
          <w:szCs w:val="24"/>
        </w:rPr>
      </w:pPr>
      <w:r>
        <w:rPr>
          <w:rFonts w:hint="eastAsia" w:ascii="华文楷体" w:hAnsi="华文楷体" w:eastAsia="华文楷体"/>
          <w:b/>
          <w:sz w:val="24"/>
          <w:szCs w:val="24"/>
        </w:rPr>
        <w:t>主菜单</w:t>
      </w:r>
    </w:p>
    <w:p>
      <w:pPr>
        <w:autoSpaceDE w:val="0"/>
        <w:autoSpaceDN w:val="0"/>
        <w:adjustRightInd w:val="0"/>
        <w:jc w:val="left"/>
        <w:rPr>
          <w:rFonts w:ascii="华文楷体" w:hAnsi="华文楷体" w:eastAsia="华文楷体" w:cs="宋体"/>
          <w:b/>
          <w:color w:val="000000"/>
          <w:kern w:val="0"/>
          <w:sz w:val="24"/>
          <w:szCs w:val="24"/>
        </w:rPr>
      </w:pPr>
      <w:r>
        <w:rPr>
          <w:rFonts w:ascii="华文楷体" w:hAnsi="华文楷体" w:eastAsia="华文楷体" w:cs="宋体"/>
          <w:b/>
          <w:color w:val="000000"/>
          <w:kern w:val="0"/>
          <w:sz w:val="24"/>
          <w:szCs w:val="24"/>
        </w:rPr>
        <w:pict>
          <v:shape id="_x0000_s2171" o:spid="_x0000_s2171" o:spt="202" type="#_x0000_t202" style="position:absolute;left:0pt;margin-left:63.9pt;margin-top:10pt;height:138.05pt;width:71.55pt;z-index:251719680;mso-width-relative:margin;mso-height-relative:margin;" coordsize="21600,21600">
            <v:path/>
            <v:fill focussize="0,0"/>
            <v:stroke joinstyle="miter"/>
            <v:imagedata o:title=""/>
            <o:lock v:ext="edit"/>
            <v:textbox>
              <w:txbxContent>
                <w:p>
                  <w:r>
                    <w:rPr>
                      <w:rFonts w:hint="eastAsia"/>
                    </w:rPr>
                    <w:t>INPUT</w:t>
                  </w:r>
                </w:p>
                <w:p>
                  <w:r>
                    <w:rPr>
                      <w:rFonts w:hint="eastAsia"/>
                    </w:rPr>
                    <w:t>OUTPUT</w:t>
                  </w:r>
                </w:p>
                <w:p>
                  <w:r>
                    <w:rPr>
                      <w:rFonts w:hint="eastAsia"/>
                    </w:rPr>
                    <w:t>SERSON</w:t>
                  </w:r>
                </w:p>
                <w:p>
                  <w:r>
                    <w:rPr>
                      <w:rFonts w:hint="eastAsia"/>
                    </w:rPr>
                    <w:t>NETWORK</w:t>
                  </w:r>
                </w:p>
                <w:p>
                  <w:r>
                    <w:rPr>
                      <w:rFonts w:hint="eastAsia"/>
                    </w:rPr>
                    <w:t>DEVICE</w:t>
                  </w:r>
                </w:p>
                <w:p>
                  <w:r>
                    <w:rPr>
                      <w:rFonts w:hint="eastAsia"/>
                    </w:rPr>
                    <w:t>CONFIGURE</w:t>
                  </w:r>
                </w:p>
                <w:p>
                  <w:r>
                    <w:rPr>
                      <w:rFonts w:hint="eastAsia"/>
                    </w:rPr>
                    <w:t>QUIT</w:t>
                  </w:r>
                </w:p>
                <w:p/>
              </w:txbxContent>
            </v:textbox>
          </v:shape>
        </w:pict>
      </w:r>
    </w:p>
    <w:p>
      <w:pPr>
        <w:autoSpaceDE w:val="0"/>
        <w:autoSpaceDN w:val="0"/>
        <w:adjustRightInd w:val="0"/>
        <w:jc w:val="left"/>
        <w:rPr>
          <w:rFonts w:ascii="华文楷体" w:hAnsi="华文楷体" w:eastAsia="华文楷体" w:cs="宋体"/>
          <w:b/>
          <w:color w:val="000000"/>
          <w:kern w:val="0"/>
          <w:sz w:val="24"/>
          <w:szCs w:val="24"/>
        </w:rPr>
      </w:pPr>
    </w:p>
    <w:p>
      <w:pPr>
        <w:autoSpaceDE w:val="0"/>
        <w:autoSpaceDN w:val="0"/>
        <w:adjustRightInd w:val="0"/>
        <w:jc w:val="left"/>
        <w:rPr>
          <w:rFonts w:ascii="华文楷体" w:hAnsi="华文楷体" w:eastAsia="华文楷体" w:cs="宋体"/>
          <w:b/>
          <w:color w:val="000000"/>
          <w:kern w:val="0"/>
          <w:sz w:val="24"/>
          <w:szCs w:val="24"/>
        </w:rPr>
      </w:pPr>
    </w:p>
    <w:p>
      <w:pPr>
        <w:autoSpaceDE w:val="0"/>
        <w:autoSpaceDN w:val="0"/>
        <w:adjustRightInd w:val="0"/>
        <w:jc w:val="left"/>
        <w:rPr>
          <w:rFonts w:ascii="华文楷体" w:hAnsi="华文楷体" w:eastAsia="华文楷体" w:cs="宋体"/>
          <w:b/>
          <w:color w:val="000000"/>
          <w:kern w:val="0"/>
          <w:sz w:val="24"/>
          <w:szCs w:val="24"/>
        </w:rPr>
      </w:pPr>
    </w:p>
    <w:p>
      <w:pPr>
        <w:autoSpaceDE w:val="0"/>
        <w:autoSpaceDN w:val="0"/>
        <w:adjustRightInd w:val="0"/>
        <w:jc w:val="left"/>
        <w:rPr>
          <w:rFonts w:hint="eastAsia" w:ascii="华文楷体" w:hAnsi="华文楷体" w:eastAsia="华文楷体" w:cs="宋体"/>
          <w:b/>
          <w:color w:val="000000"/>
          <w:kern w:val="0"/>
          <w:sz w:val="24"/>
          <w:szCs w:val="24"/>
        </w:rPr>
      </w:pPr>
    </w:p>
    <w:p>
      <w:pPr>
        <w:autoSpaceDE w:val="0"/>
        <w:autoSpaceDN w:val="0"/>
        <w:adjustRightInd w:val="0"/>
        <w:jc w:val="left"/>
        <w:rPr>
          <w:rFonts w:hint="eastAsia" w:ascii="华文楷体" w:hAnsi="华文楷体" w:eastAsia="华文楷体" w:cs="宋体"/>
          <w:b/>
          <w:color w:val="000000"/>
          <w:kern w:val="0"/>
          <w:sz w:val="24"/>
          <w:szCs w:val="24"/>
        </w:rPr>
      </w:pPr>
    </w:p>
    <w:p>
      <w:pPr>
        <w:autoSpaceDE w:val="0"/>
        <w:autoSpaceDN w:val="0"/>
        <w:adjustRightInd w:val="0"/>
        <w:jc w:val="left"/>
        <w:rPr>
          <w:rFonts w:hint="eastAsia" w:ascii="华文楷体" w:hAnsi="华文楷体" w:eastAsia="华文楷体" w:cs="宋体"/>
          <w:b/>
          <w:color w:val="000000"/>
          <w:kern w:val="0"/>
          <w:sz w:val="24"/>
          <w:szCs w:val="24"/>
        </w:rPr>
      </w:pPr>
    </w:p>
    <w:p>
      <w:pPr>
        <w:autoSpaceDE w:val="0"/>
        <w:autoSpaceDN w:val="0"/>
        <w:adjustRightInd w:val="0"/>
        <w:jc w:val="left"/>
        <w:rPr>
          <w:rFonts w:ascii="华文楷体" w:hAnsi="华文楷体" w:eastAsia="华文楷体" w:cs="宋体"/>
          <w:b/>
          <w:color w:val="000000"/>
          <w:kern w:val="0"/>
          <w:sz w:val="24"/>
          <w:szCs w:val="24"/>
        </w:rPr>
      </w:pPr>
    </w:p>
    <w:p>
      <w:pPr>
        <w:autoSpaceDE w:val="0"/>
        <w:autoSpaceDN w:val="0"/>
        <w:adjustRightInd w:val="0"/>
        <w:ind w:firstLine="420"/>
        <w:jc w:val="left"/>
        <w:rPr>
          <w:rFonts w:ascii="华文楷体" w:hAnsi="华文楷体" w:eastAsia="华文楷体"/>
          <w:b/>
          <w:sz w:val="24"/>
          <w:szCs w:val="24"/>
        </w:rPr>
      </w:pPr>
      <w:r>
        <w:rPr>
          <w:rFonts w:hint="eastAsia" w:ascii="华文楷体" w:hAnsi="华文楷体" w:eastAsia="华文楷体"/>
          <w:b/>
          <w:sz w:val="24"/>
          <w:szCs w:val="24"/>
        </w:rPr>
        <w:t>INPUT 菜单</w:t>
      </w:r>
    </w:p>
    <w:p>
      <w:pPr>
        <w:ind w:left="840"/>
        <w:rPr>
          <w:rFonts w:ascii="华文楷体" w:hAnsi="华文楷体" w:eastAsia="华文楷体"/>
          <w:sz w:val="24"/>
          <w:szCs w:val="24"/>
        </w:rPr>
      </w:pPr>
      <w:r>
        <w:rPr>
          <w:rFonts w:hint="eastAsia" w:ascii="华文楷体" w:hAnsi="华文楷体" w:eastAsia="华文楷体"/>
          <w:sz w:val="24"/>
          <w:szCs w:val="24"/>
        </w:rPr>
        <w:t>INPUT 菜单查看每一相总电流、总电压、总功率、功率因素、总电能；</w:t>
      </w:r>
    </w:p>
    <w:p>
      <w:pPr>
        <w:autoSpaceDE w:val="0"/>
        <w:autoSpaceDN w:val="0"/>
        <w:adjustRightInd w:val="0"/>
        <w:jc w:val="left"/>
        <w:rPr>
          <w:rFonts w:ascii="华文楷体" w:hAnsi="华文楷体" w:eastAsia="华文楷体"/>
          <w:b/>
          <w:sz w:val="24"/>
          <w:szCs w:val="24"/>
        </w:rPr>
      </w:pPr>
      <w:r>
        <w:rPr>
          <w:rFonts w:ascii="华文楷体" w:hAnsi="华文楷体" w:eastAsia="华文楷体"/>
          <w:b/>
          <w:sz w:val="24"/>
          <w:szCs w:val="24"/>
        </w:rPr>
        <w:pict>
          <v:shape id="_x0000_s2174" o:spid="_x0000_s2174" o:spt="202" type="#_x0000_t202" style="position:absolute;left:0pt;margin-left:256.35pt;margin-top:6.6pt;height:138.05pt;width:71.55pt;z-index:251722752;mso-width-relative:margin;mso-height-relative:margin;" coordsize="21600,21600">
            <v:path/>
            <v:fill focussize="0,0"/>
            <v:stroke joinstyle="miter"/>
            <v:imagedata o:title=""/>
            <o:lock v:ext="edit"/>
            <v:textbox>
              <w:txbxContent>
                <w:p>
                  <w:r>
                    <w:rPr>
                      <w:rFonts w:hint="eastAsia"/>
                    </w:rPr>
                    <w:t>PHASES:3</w:t>
                  </w:r>
                </w:p>
                <w:p>
                  <w:r>
                    <w:rPr>
                      <w:rFonts w:hint="eastAsia"/>
                    </w:rPr>
                    <w:t>V:220.1V</w:t>
                  </w:r>
                </w:p>
                <w:p>
                  <w:r>
                    <w:rPr>
                      <w:rFonts w:hint="eastAsia"/>
                    </w:rPr>
                    <w:t>I:0.00A</w:t>
                  </w:r>
                </w:p>
                <w:p>
                  <w:r>
                    <w:rPr>
                      <w:rFonts w:hint="eastAsia"/>
                    </w:rPr>
                    <w:t>P:0W</w:t>
                  </w:r>
                </w:p>
                <w:p>
                  <w:r>
                    <w:rPr>
                      <w:rFonts w:hint="eastAsia"/>
                    </w:rPr>
                    <w:t>PF:0.00</w:t>
                  </w:r>
                </w:p>
                <w:p>
                  <w:r>
                    <w:rPr>
                      <w:rFonts w:hint="eastAsia"/>
                    </w:rPr>
                    <w:t>E:0.0 KWh</w:t>
                  </w:r>
                </w:p>
                <w:p/>
                <w:p/>
              </w:txbxContent>
            </v:textbox>
          </v:shape>
        </w:pict>
      </w:r>
      <w:r>
        <w:rPr>
          <w:rFonts w:ascii="华文楷体" w:hAnsi="华文楷体" w:eastAsia="华文楷体"/>
          <w:b/>
          <w:sz w:val="24"/>
          <w:szCs w:val="24"/>
        </w:rPr>
        <w:pict>
          <v:shape id="_x0000_s2173" o:spid="_x0000_s2173" o:spt="202" type="#_x0000_t202" style="position:absolute;left:0pt;margin-left:159.7pt;margin-top:6.6pt;height:138.05pt;width:71.55pt;z-index:251721728;mso-width-relative:margin;mso-height-relative:margin;" coordsize="21600,21600">
            <v:path/>
            <v:fill focussize="0,0"/>
            <v:stroke joinstyle="miter"/>
            <v:imagedata o:title=""/>
            <o:lock v:ext="edit"/>
            <v:textbox>
              <w:txbxContent>
                <w:p>
                  <w:r>
                    <w:rPr>
                      <w:rFonts w:hint="eastAsia"/>
                    </w:rPr>
                    <w:t>PHASES:2</w:t>
                  </w:r>
                </w:p>
                <w:p>
                  <w:r>
                    <w:rPr>
                      <w:rFonts w:hint="eastAsia"/>
                    </w:rPr>
                    <w:t>V:220.1V</w:t>
                  </w:r>
                </w:p>
                <w:p>
                  <w:r>
                    <w:rPr>
                      <w:rFonts w:hint="eastAsia"/>
                    </w:rPr>
                    <w:t>I:0.00A</w:t>
                  </w:r>
                </w:p>
                <w:p>
                  <w:r>
                    <w:rPr>
                      <w:rFonts w:hint="eastAsia"/>
                    </w:rPr>
                    <w:t>P:0W</w:t>
                  </w:r>
                </w:p>
                <w:p>
                  <w:r>
                    <w:rPr>
                      <w:rFonts w:hint="eastAsia"/>
                    </w:rPr>
                    <w:t>PF:0.00</w:t>
                  </w:r>
                </w:p>
                <w:p>
                  <w:r>
                    <w:rPr>
                      <w:rFonts w:hint="eastAsia"/>
                    </w:rPr>
                    <w:t>E:0.0 KWh</w:t>
                  </w:r>
                </w:p>
                <w:p/>
                <w:p/>
              </w:txbxContent>
            </v:textbox>
          </v:shape>
        </w:pict>
      </w:r>
      <w:r>
        <w:rPr>
          <w:rFonts w:ascii="华文楷体" w:hAnsi="华文楷体" w:eastAsia="华文楷体"/>
          <w:b/>
          <w:sz w:val="24"/>
          <w:szCs w:val="24"/>
        </w:rPr>
        <w:pict>
          <v:shape id="_x0000_s2172" o:spid="_x0000_s2172" o:spt="202" type="#_x0000_t202" style="position:absolute;left:0pt;margin-left:63.9pt;margin-top:6.6pt;height:138.05pt;width:71.55pt;z-index:251720704;mso-width-relative:margin;mso-height-relative:margin;" coordsize="21600,21600">
            <v:path/>
            <v:fill focussize="0,0"/>
            <v:stroke joinstyle="miter"/>
            <v:imagedata o:title=""/>
            <o:lock v:ext="edit"/>
            <v:textbox>
              <w:txbxContent>
                <w:p>
                  <w:r>
                    <w:rPr>
                      <w:rFonts w:hint="eastAsia"/>
                    </w:rPr>
                    <w:t>PHASES:1</w:t>
                  </w:r>
                </w:p>
                <w:p>
                  <w:r>
                    <w:rPr>
                      <w:rFonts w:hint="eastAsia"/>
                    </w:rPr>
                    <w:t>V:220.1V</w:t>
                  </w:r>
                </w:p>
                <w:p>
                  <w:r>
                    <w:rPr>
                      <w:rFonts w:hint="eastAsia"/>
                    </w:rPr>
                    <w:t>I:0.00A</w:t>
                  </w:r>
                </w:p>
                <w:p>
                  <w:r>
                    <w:rPr>
                      <w:rFonts w:hint="eastAsia"/>
                    </w:rPr>
                    <w:t>P:0W</w:t>
                  </w:r>
                </w:p>
                <w:p>
                  <w:r>
                    <w:rPr>
                      <w:rFonts w:hint="eastAsia"/>
                    </w:rPr>
                    <w:t>PF:0.00</w:t>
                  </w:r>
                </w:p>
                <w:p>
                  <w:r>
                    <w:rPr>
                      <w:rFonts w:hint="eastAsia"/>
                    </w:rPr>
                    <w:t>E:0.0KWh</w:t>
                  </w:r>
                </w:p>
                <w:p/>
                <w:p/>
              </w:txbxContent>
            </v:textbox>
          </v:shape>
        </w:pict>
      </w:r>
    </w:p>
    <w:p>
      <w:pPr>
        <w:autoSpaceDE w:val="0"/>
        <w:autoSpaceDN w:val="0"/>
        <w:adjustRightInd w:val="0"/>
        <w:jc w:val="left"/>
        <w:rPr>
          <w:rFonts w:ascii="华文楷体" w:hAnsi="华文楷体" w:eastAsia="华文楷体"/>
          <w:b/>
          <w:sz w:val="24"/>
          <w:szCs w:val="24"/>
        </w:rPr>
      </w:pPr>
    </w:p>
    <w:p>
      <w:pPr>
        <w:autoSpaceDE w:val="0"/>
        <w:autoSpaceDN w:val="0"/>
        <w:adjustRightInd w:val="0"/>
        <w:jc w:val="left"/>
        <w:rPr>
          <w:rFonts w:ascii="华文楷体" w:hAnsi="华文楷体" w:eastAsia="华文楷体"/>
          <w:b/>
          <w:sz w:val="24"/>
          <w:szCs w:val="24"/>
        </w:rPr>
      </w:pPr>
    </w:p>
    <w:p>
      <w:pPr>
        <w:autoSpaceDE w:val="0"/>
        <w:autoSpaceDN w:val="0"/>
        <w:adjustRightInd w:val="0"/>
        <w:jc w:val="left"/>
        <w:rPr>
          <w:rFonts w:ascii="华文楷体" w:hAnsi="华文楷体" w:eastAsia="华文楷体"/>
          <w:b/>
          <w:sz w:val="24"/>
          <w:szCs w:val="24"/>
        </w:rPr>
      </w:pPr>
    </w:p>
    <w:p>
      <w:pPr>
        <w:autoSpaceDE w:val="0"/>
        <w:autoSpaceDN w:val="0"/>
        <w:adjustRightInd w:val="0"/>
        <w:jc w:val="left"/>
        <w:rPr>
          <w:rFonts w:ascii="华文楷体" w:hAnsi="华文楷体" w:eastAsia="华文楷体"/>
          <w:b/>
          <w:sz w:val="24"/>
          <w:szCs w:val="24"/>
        </w:rPr>
      </w:pPr>
    </w:p>
    <w:p>
      <w:pPr>
        <w:autoSpaceDE w:val="0"/>
        <w:autoSpaceDN w:val="0"/>
        <w:adjustRightInd w:val="0"/>
        <w:jc w:val="left"/>
        <w:rPr>
          <w:rFonts w:ascii="华文楷体" w:hAnsi="华文楷体" w:eastAsia="华文楷体" w:cs="宋体"/>
          <w:b/>
          <w:color w:val="000000"/>
          <w:kern w:val="0"/>
          <w:sz w:val="24"/>
          <w:szCs w:val="24"/>
        </w:rPr>
      </w:pPr>
    </w:p>
    <w:p>
      <w:pPr>
        <w:autoSpaceDE w:val="0"/>
        <w:autoSpaceDN w:val="0"/>
        <w:adjustRightInd w:val="0"/>
        <w:ind w:firstLine="420"/>
        <w:jc w:val="left"/>
        <w:rPr>
          <w:rFonts w:ascii="华文楷体" w:hAnsi="华文楷体" w:eastAsia="华文楷体" w:cs="宋体"/>
          <w:b/>
          <w:color w:val="000000"/>
          <w:kern w:val="0"/>
          <w:sz w:val="24"/>
          <w:szCs w:val="24"/>
        </w:rPr>
      </w:pPr>
      <w:r>
        <w:rPr>
          <w:rFonts w:hint="eastAsia" w:ascii="华文楷体" w:hAnsi="华文楷体" w:eastAsia="华文楷体"/>
          <w:b/>
          <w:sz w:val="24"/>
          <w:szCs w:val="24"/>
        </w:rPr>
        <w:t>OUTPUT菜单</w:t>
      </w:r>
    </w:p>
    <w:p>
      <w:pPr>
        <w:ind w:left="840"/>
        <w:rPr>
          <w:rFonts w:ascii="华文楷体" w:hAnsi="华文楷体" w:eastAsia="华文楷体"/>
          <w:sz w:val="24"/>
          <w:szCs w:val="24"/>
        </w:rPr>
      </w:pPr>
      <w:r>
        <w:rPr>
          <w:rFonts w:hint="eastAsia" w:ascii="华文楷体" w:hAnsi="华文楷体" w:eastAsia="华文楷体"/>
          <w:sz w:val="24"/>
          <w:szCs w:val="24"/>
        </w:rPr>
        <w:t>OUTPUT 菜单查看每位输出单元电流，同时还可以查看每个单元状态，电流，功率电能与阀值</w:t>
      </w:r>
    </w:p>
    <w:p>
      <w:pPr>
        <w:autoSpaceDE w:val="0"/>
        <w:autoSpaceDN w:val="0"/>
        <w:adjustRightInd w:val="0"/>
        <w:jc w:val="left"/>
        <w:rPr>
          <w:rFonts w:ascii="华文楷体" w:hAnsi="华文楷体" w:eastAsia="华文楷体" w:cs="宋体"/>
          <w:b/>
          <w:color w:val="000000"/>
          <w:kern w:val="0"/>
          <w:sz w:val="24"/>
          <w:szCs w:val="24"/>
        </w:rPr>
      </w:pPr>
      <w:r>
        <w:rPr>
          <w:rFonts w:ascii="华文楷体" w:hAnsi="华文楷体" w:eastAsia="华文楷体" w:cs="宋体"/>
          <w:b/>
          <w:color w:val="000000"/>
          <w:kern w:val="0"/>
          <w:sz w:val="24"/>
          <w:szCs w:val="24"/>
        </w:rPr>
        <w:pict>
          <v:shape id="_x0000_s2175" o:spid="_x0000_s2175" o:spt="202" type="#_x0000_t202" style="position:absolute;left:0pt;margin-left:65.3pt;margin-top:14.3pt;height:138.05pt;width:71.55pt;z-index:251723776;mso-width-relative:margin;mso-height-relative:margin;" coordsize="21600,21600">
            <v:path/>
            <v:fill focussize="0,0"/>
            <v:stroke joinstyle="miter"/>
            <v:imagedata o:title=""/>
            <o:lock v:ext="edit"/>
            <v:textbox>
              <w:txbxContent>
                <w:p>
                  <w:r>
                    <w:rPr>
                      <w:rFonts w:hint="eastAsia"/>
                    </w:rPr>
                    <w:t>I-1:0.0A</w:t>
                  </w:r>
                </w:p>
                <w:p>
                  <w:r>
                    <w:rPr>
                      <w:rFonts w:hint="eastAsia"/>
                    </w:rPr>
                    <w:t>I-2:0.0A</w:t>
                  </w:r>
                </w:p>
                <w:p>
                  <w:r>
                    <w:rPr>
                      <w:rFonts w:hint="eastAsia"/>
                    </w:rPr>
                    <w:t>I-3:0.0A</w:t>
                  </w:r>
                </w:p>
                <w:p>
                  <w:r>
                    <w:rPr>
                      <w:rFonts w:hint="eastAsia"/>
                    </w:rPr>
                    <w:t>I-4:0.0A</w:t>
                  </w:r>
                </w:p>
                <w:p>
                  <w:r>
                    <w:rPr>
                      <w:rFonts w:hint="eastAsia"/>
                    </w:rPr>
                    <w:t>I-5:0.0A</w:t>
                  </w:r>
                </w:p>
                <w:p>
                  <w:r>
                    <w:rPr>
                      <w:rFonts w:hint="eastAsia"/>
                    </w:rPr>
                    <w:t>I-6:0.0A</w:t>
                  </w:r>
                </w:p>
                <w:p>
                  <w:r>
                    <w:rPr>
                      <w:rFonts w:hint="eastAsia"/>
                    </w:rPr>
                    <w:t>I-7:0.0A</w:t>
                  </w:r>
                </w:p>
                <w:p>
                  <w:r>
                    <w:rPr>
                      <w:rFonts w:hint="eastAsia"/>
                    </w:rPr>
                    <w:t>I-8:0.0A</w:t>
                  </w:r>
                </w:p>
                <w:p/>
                <w:p/>
              </w:txbxContent>
            </v:textbox>
          </v:shape>
        </w:pict>
      </w:r>
      <w:r>
        <w:rPr>
          <w:rFonts w:ascii="华文楷体" w:hAnsi="华文楷体" w:eastAsia="华文楷体" w:cs="宋体"/>
          <w:b/>
          <w:color w:val="000000"/>
          <w:kern w:val="0"/>
          <w:sz w:val="24"/>
          <w:szCs w:val="24"/>
        </w:rPr>
        <w:pict>
          <v:shape id="_x0000_s2177" o:spid="_x0000_s2177" o:spt="202" type="#_x0000_t202" style="position:absolute;left:0pt;margin-left:257.75pt;margin-top:14.3pt;height:138.05pt;width:71.55pt;z-index:251725824;mso-width-relative:margin;mso-height-relative:margin;" coordsize="21600,21600">
            <v:path/>
            <v:fill focussize="0,0"/>
            <v:stroke joinstyle="miter"/>
            <v:imagedata o:title=""/>
            <o:lock v:ext="edit"/>
            <v:textbox>
              <w:txbxContent>
                <w:p>
                  <w:r>
                    <w:rPr>
                      <w:rFonts w:hint="eastAsia"/>
                    </w:rPr>
                    <w:t>I-17:0.0A</w:t>
                  </w:r>
                </w:p>
                <w:p>
                  <w:r>
                    <w:rPr>
                      <w:rFonts w:hint="eastAsia"/>
                    </w:rPr>
                    <w:t>I-18:0.0A</w:t>
                  </w:r>
                </w:p>
                <w:p>
                  <w:r>
                    <w:rPr>
                      <w:rFonts w:hint="eastAsia"/>
                    </w:rPr>
                    <w:t>I-19:0.0A</w:t>
                  </w:r>
                </w:p>
                <w:p>
                  <w:r>
                    <w:rPr>
                      <w:rFonts w:hint="eastAsia"/>
                    </w:rPr>
                    <w:t>I-20:0.0A</w:t>
                  </w:r>
                </w:p>
                <w:p>
                  <w:r>
                    <w:rPr>
                      <w:rFonts w:hint="eastAsia"/>
                    </w:rPr>
                    <w:t>I-21:0.0A</w:t>
                  </w:r>
                </w:p>
                <w:p>
                  <w:r>
                    <w:rPr>
                      <w:rFonts w:hint="eastAsia"/>
                    </w:rPr>
                    <w:t>I-22:0.0A</w:t>
                  </w:r>
                </w:p>
                <w:p>
                  <w:r>
                    <w:rPr>
                      <w:rFonts w:hint="eastAsia"/>
                    </w:rPr>
                    <w:t>I-23:0.0A</w:t>
                  </w:r>
                </w:p>
                <w:p>
                  <w:r>
                    <w:rPr>
                      <w:rFonts w:hint="eastAsia"/>
                    </w:rPr>
                    <w:t>I-24:0.0A</w:t>
                  </w:r>
                </w:p>
                <w:p/>
                <w:p/>
              </w:txbxContent>
            </v:textbox>
          </v:shape>
        </w:pict>
      </w:r>
      <w:r>
        <w:rPr>
          <w:rFonts w:ascii="华文楷体" w:hAnsi="华文楷体" w:eastAsia="华文楷体" w:cs="宋体"/>
          <w:b/>
          <w:color w:val="000000"/>
          <w:kern w:val="0"/>
          <w:sz w:val="24"/>
          <w:szCs w:val="24"/>
        </w:rPr>
        <w:pict>
          <v:shape id="_x0000_s2176" o:spid="_x0000_s2176" o:spt="202" type="#_x0000_t202" style="position:absolute;left:0pt;margin-left:161.1pt;margin-top:14.3pt;height:138.05pt;width:71.55pt;z-index:251724800;mso-width-relative:margin;mso-height-relative:margin;" coordsize="21600,21600">
            <v:path/>
            <v:fill focussize="0,0"/>
            <v:stroke joinstyle="miter"/>
            <v:imagedata o:title=""/>
            <o:lock v:ext="edit"/>
            <v:textbox>
              <w:txbxContent>
                <w:p>
                  <w:r>
                    <w:rPr>
                      <w:rFonts w:hint="eastAsia"/>
                    </w:rPr>
                    <w:t>I-9:0.0A</w:t>
                  </w:r>
                </w:p>
                <w:p>
                  <w:r>
                    <w:rPr>
                      <w:rFonts w:hint="eastAsia"/>
                    </w:rPr>
                    <w:t>I-10:0.0A</w:t>
                  </w:r>
                </w:p>
                <w:p>
                  <w:r>
                    <w:rPr>
                      <w:rFonts w:hint="eastAsia"/>
                    </w:rPr>
                    <w:t>I-11:0.0A</w:t>
                  </w:r>
                </w:p>
                <w:p>
                  <w:r>
                    <w:rPr>
                      <w:rFonts w:hint="eastAsia"/>
                    </w:rPr>
                    <w:t>I-12:0.0A</w:t>
                  </w:r>
                </w:p>
                <w:p>
                  <w:r>
                    <w:rPr>
                      <w:rFonts w:hint="eastAsia"/>
                    </w:rPr>
                    <w:t>I-13:0.0A</w:t>
                  </w:r>
                </w:p>
                <w:p>
                  <w:r>
                    <w:rPr>
                      <w:rFonts w:hint="eastAsia"/>
                    </w:rPr>
                    <w:t>I-14:0.0A</w:t>
                  </w:r>
                </w:p>
                <w:p>
                  <w:r>
                    <w:rPr>
                      <w:rFonts w:hint="eastAsia"/>
                    </w:rPr>
                    <w:t>I-15:0.0A</w:t>
                  </w:r>
                </w:p>
                <w:p>
                  <w:r>
                    <w:rPr>
                      <w:rFonts w:hint="eastAsia"/>
                    </w:rPr>
                    <w:t>I-16:0.0A</w:t>
                  </w:r>
                </w:p>
                <w:p/>
                <w:p/>
              </w:txbxContent>
            </v:textbox>
          </v:shape>
        </w:pict>
      </w:r>
    </w:p>
    <w:p>
      <w:pPr>
        <w:autoSpaceDE w:val="0"/>
        <w:autoSpaceDN w:val="0"/>
        <w:adjustRightInd w:val="0"/>
        <w:jc w:val="left"/>
        <w:rPr>
          <w:rFonts w:ascii="华文楷体" w:hAnsi="华文楷体" w:eastAsia="华文楷体" w:cs="宋体"/>
          <w:b/>
          <w:color w:val="000000"/>
          <w:kern w:val="0"/>
          <w:sz w:val="24"/>
          <w:szCs w:val="24"/>
        </w:rPr>
      </w:pPr>
    </w:p>
    <w:p>
      <w:pPr>
        <w:autoSpaceDE w:val="0"/>
        <w:autoSpaceDN w:val="0"/>
        <w:adjustRightInd w:val="0"/>
        <w:jc w:val="left"/>
        <w:rPr>
          <w:rFonts w:ascii="华文楷体" w:hAnsi="华文楷体" w:eastAsia="华文楷体" w:cs="宋体"/>
          <w:b/>
          <w:color w:val="000000"/>
          <w:kern w:val="0"/>
          <w:sz w:val="24"/>
          <w:szCs w:val="24"/>
        </w:rPr>
      </w:pPr>
    </w:p>
    <w:p>
      <w:pPr>
        <w:autoSpaceDE w:val="0"/>
        <w:autoSpaceDN w:val="0"/>
        <w:adjustRightInd w:val="0"/>
        <w:jc w:val="left"/>
        <w:rPr>
          <w:rFonts w:ascii="华文楷体" w:hAnsi="华文楷体" w:eastAsia="华文楷体" w:cs="宋体"/>
          <w:b/>
          <w:color w:val="000000"/>
          <w:kern w:val="0"/>
          <w:sz w:val="24"/>
          <w:szCs w:val="24"/>
        </w:rPr>
      </w:pPr>
    </w:p>
    <w:p>
      <w:pPr>
        <w:autoSpaceDE w:val="0"/>
        <w:autoSpaceDN w:val="0"/>
        <w:adjustRightInd w:val="0"/>
        <w:jc w:val="left"/>
        <w:rPr>
          <w:rFonts w:ascii="华文楷体" w:hAnsi="华文楷体" w:eastAsia="华文楷体" w:cs="宋体"/>
          <w:b/>
          <w:color w:val="000000"/>
          <w:kern w:val="0"/>
          <w:sz w:val="24"/>
          <w:szCs w:val="24"/>
        </w:rPr>
      </w:pPr>
    </w:p>
    <w:p>
      <w:pPr>
        <w:ind w:left="840"/>
        <w:rPr>
          <w:rFonts w:ascii="华文楷体" w:hAnsi="华文楷体" w:eastAsia="华文楷体"/>
          <w:sz w:val="24"/>
          <w:szCs w:val="24"/>
        </w:rPr>
      </w:pPr>
      <w:r>
        <w:rPr>
          <w:rFonts w:hint="eastAsia" w:ascii="华文楷体" w:hAnsi="华文楷体" w:eastAsia="华文楷体"/>
          <w:sz w:val="24"/>
          <w:szCs w:val="24"/>
        </w:rPr>
        <w:t>查看每位单元信息</w:t>
      </w:r>
    </w:p>
    <w:p>
      <w:pPr>
        <w:autoSpaceDE w:val="0"/>
        <w:autoSpaceDN w:val="0"/>
        <w:adjustRightInd w:val="0"/>
        <w:jc w:val="left"/>
        <w:rPr>
          <w:rFonts w:ascii="华文楷体" w:hAnsi="华文楷体" w:eastAsia="华文楷体" w:cs="宋体"/>
          <w:b/>
          <w:color w:val="000000"/>
          <w:kern w:val="0"/>
          <w:sz w:val="24"/>
          <w:szCs w:val="24"/>
        </w:rPr>
      </w:pPr>
      <w:r>
        <w:rPr>
          <w:rFonts w:ascii="华文楷体" w:hAnsi="华文楷体" w:eastAsia="华文楷体" w:cs="宋体"/>
          <w:b/>
          <w:color w:val="000000"/>
          <w:kern w:val="0"/>
          <w:sz w:val="24"/>
          <w:szCs w:val="24"/>
        </w:rPr>
        <w:pict>
          <v:shape id="_x0000_s2178" o:spid="_x0000_s2178" o:spt="202" type="#_x0000_t202" style="position:absolute;left:0pt;margin-left:65.3pt;margin-top:9.9pt;height:138.05pt;width:71.55pt;z-index:251726848;mso-width-relative:margin;mso-height-relative:margin;" coordsize="21600,21600">
            <v:path/>
            <v:fill focussize="0,0"/>
            <v:stroke joinstyle="miter"/>
            <v:imagedata o:title=""/>
            <o:lock v:ext="edit"/>
            <v:textbox>
              <w:txbxContent>
                <w:p>
                  <w:r>
                    <w:rPr>
                      <w:rFonts w:hint="eastAsia"/>
                    </w:rPr>
                    <w:t>L1</w:t>
                  </w:r>
                </w:p>
                <w:p>
                  <w:r>
                    <w:rPr>
                      <w:rFonts w:hint="eastAsia"/>
                    </w:rPr>
                    <w:t>NORMAL</w:t>
                  </w:r>
                </w:p>
                <w:p>
                  <w:r>
                    <w:rPr>
                      <w:rFonts w:hint="eastAsia"/>
                    </w:rPr>
                    <w:t>ON</w:t>
                  </w:r>
                </w:p>
                <w:p>
                  <w:r>
                    <w:rPr>
                      <w:rFonts w:hint="eastAsia"/>
                    </w:rPr>
                    <w:t>I:0.0A</w:t>
                  </w:r>
                </w:p>
                <w:p>
                  <w:r>
                    <w:rPr>
                      <w:rFonts w:hint="eastAsia"/>
                    </w:rPr>
                    <w:t>P:0.0W</w:t>
                  </w:r>
                </w:p>
                <w:p>
                  <w:r>
                    <w:rPr>
                      <w:rFonts w:hint="eastAsia"/>
                    </w:rPr>
                    <w:t>E:0.0KWh</w:t>
                  </w:r>
                </w:p>
                <w:p>
                  <w:r>
                    <w:rPr>
                      <w:rFonts w:hint="eastAsia"/>
                    </w:rPr>
                    <w:t>MIN:0.0A</w:t>
                  </w:r>
                </w:p>
                <w:p>
                  <w:r>
                    <w:rPr>
                      <w:rFonts w:hint="eastAsia"/>
                    </w:rPr>
                    <w:t>MAX:0.0A</w:t>
                  </w:r>
                </w:p>
                <w:p/>
                <w:p/>
              </w:txbxContent>
            </v:textbox>
          </v:shape>
        </w:pict>
      </w:r>
    </w:p>
    <w:p>
      <w:pPr>
        <w:autoSpaceDE w:val="0"/>
        <w:autoSpaceDN w:val="0"/>
        <w:adjustRightInd w:val="0"/>
        <w:jc w:val="left"/>
        <w:rPr>
          <w:rFonts w:ascii="华文楷体" w:hAnsi="华文楷体" w:eastAsia="华文楷体" w:cs="宋体"/>
          <w:b/>
          <w:color w:val="000000"/>
          <w:kern w:val="0"/>
          <w:sz w:val="24"/>
          <w:szCs w:val="24"/>
        </w:rPr>
      </w:pPr>
    </w:p>
    <w:p>
      <w:pPr>
        <w:autoSpaceDE w:val="0"/>
        <w:autoSpaceDN w:val="0"/>
        <w:adjustRightInd w:val="0"/>
        <w:jc w:val="left"/>
        <w:rPr>
          <w:rFonts w:ascii="华文楷体" w:hAnsi="华文楷体" w:eastAsia="华文楷体" w:cs="宋体"/>
          <w:b/>
          <w:color w:val="000000"/>
          <w:kern w:val="0"/>
          <w:sz w:val="24"/>
          <w:szCs w:val="24"/>
        </w:rPr>
      </w:pPr>
    </w:p>
    <w:p>
      <w:pPr>
        <w:autoSpaceDE w:val="0"/>
        <w:autoSpaceDN w:val="0"/>
        <w:adjustRightInd w:val="0"/>
        <w:jc w:val="left"/>
        <w:rPr>
          <w:rFonts w:ascii="华文楷体" w:hAnsi="华文楷体" w:eastAsia="华文楷体" w:cs="宋体"/>
          <w:b/>
          <w:color w:val="000000"/>
          <w:kern w:val="0"/>
          <w:sz w:val="24"/>
          <w:szCs w:val="24"/>
        </w:rPr>
      </w:pPr>
    </w:p>
    <w:p>
      <w:pPr>
        <w:autoSpaceDE w:val="0"/>
        <w:autoSpaceDN w:val="0"/>
        <w:adjustRightInd w:val="0"/>
        <w:jc w:val="left"/>
        <w:rPr>
          <w:rFonts w:hint="eastAsia" w:ascii="华文楷体" w:hAnsi="华文楷体" w:eastAsia="华文楷体" w:cs="宋体"/>
          <w:b/>
          <w:color w:val="000000"/>
          <w:kern w:val="0"/>
          <w:sz w:val="24"/>
          <w:szCs w:val="24"/>
        </w:rPr>
      </w:pPr>
    </w:p>
    <w:p>
      <w:pPr>
        <w:autoSpaceDE w:val="0"/>
        <w:autoSpaceDN w:val="0"/>
        <w:adjustRightInd w:val="0"/>
        <w:jc w:val="left"/>
        <w:rPr>
          <w:rFonts w:hint="eastAsia" w:ascii="华文楷体" w:hAnsi="华文楷体" w:eastAsia="华文楷体" w:cs="宋体"/>
          <w:b/>
          <w:color w:val="000000"/>
          <w:kern w:val="0"/>
          <w:sz w:val="24"/>
          <w:szCs w:val="24"/>
        </w:rPr>
      </w:pPr>
    </w:p>
    <w:p>
      <w:pPr>
        <w:autoSpaceDE w:val="0"/>
        <w:autoSpaceDN w:val="0"/>
        <w:adjustRightInd w:val="0"/>
        <w:jc w:val="left"/>
        <w:rPr>
          <w:rFonts w:ascii="华文楷体" w:hAnsi="华文楷体" w:eastAsia="华文楷体" w:cs="宋体"/>
          <w:b/>
          <w:color w:val="000000"/>
          <w:kern w:val="0"/>
          <w:sz w:val="24"/>
          <w:szCs w:val="24"/>
        </w:rPr>
      </w:pPr>
    </w:p>
    <w:p>
      <w:pPr>
        <w:autoSpaceDE w:val="0"/>
        <w:autoSpaceDN w:val="0"/>
        <w:adjustRightInd w:val="0"/>
        <w:ind w:firstLine="420"/>
        <w:jc w:val="left"/>
        <w:rPr>
          <w:rFonts w:ascii="华文楷体" w:hAnsi="华文楷体" w:eastAsia="华文楷体"/>
          <w:b/>
          <w:sz w:val="24"/>
          <w:szCs w:val="24"/>
        </w:rPr>
      </w:pPr>
      <w:r>
        <w:rPr>
          <w:rFonts w:hint="eastAsia" w:ascii="华文楷体" w:hAnsi="华文楷体" w:eastAsia="华文楷体"/>
          <w:b/>
          <w:sz w:val="24"/>
          <w:szCs w:val="24"/>
        </w:rPr>
        <w:t>SERSON菜单</w:t>
      </w:r>
    </w:p>
    <w:p>
      <w:pPr>
        <w:autoSpaceDE w:val="0"/>
        <w:autoSpaceDN w:val="0"/>
        <w:adjustRightInd w:val="0"/>
        <w:jc w:val="left"/>
        <w:rPr>
          <w:rFonts w:ascii="华文楷体" w:hAnsi="华文楷体" w:eastAsia="华文楷体" w:cs="宋体"/>
          <w:b/>
          <w:color w:val="000000"/>
          <w:kern w:val="0"/>
          <w:sz w:val="24"/>
          <w:szCs w:val="24"/>
        </w:rPr>
      </w:pPr>
      <w:r>
        <w:rPr>
          <w:rFonts w:ascii="华文楷体" w:hAnsi="华文楷体" w:eastAsia="华文楷体" w:cs="宋体"/>
          <w:b/>
          <w:color w:val="000000"/>
          <w:kern w:val="0"/>
          <w:sz w:val="24"/>
          <w:szCs w:val="24"/>
        </w:rPr>
        <w:pict>
          <v:shape id="_x0000_s2179" o:spid="_x0000_s2179" o:spt="202" type="#_x0000_t202" style="position:absolute;left:0pt;margin-left:65.3pt;margin-top:6.15pt;height:138.05pt;width:71.55pt;z-index:251727872;mso-width-relative:margin;mso-height-relative:margin;" coordsize="21600,21600">
            <v:path/>
            <v:fill focussize="0,0"/>
            <v:stroke joinstyle="miter"/>
            <v:imagedata o:title=""/>
            <o:lock v:ext="edit"/>
            <v:textbox>
              <w:txbxContent>
                <w:p>
                  <w:r>
                    <w:rPr>
                      <w:rFonts w:hint="eastAsia"/>
                    </w:rPr>
                    <w:t>TEM1:0C</w:t>
                  </w:r>
                </w:p>
                <w:p>
                  <w:r>
                    <w:rPr>
                      <w:rFonts w:hint="eastAsia"/>
                    </w:rPr>
                    <w:t>TEM2:0C</w:t>
                  </w:r>
                </w:p>
                <w:p>
                  <w:r>
                    <w:rPr>
                      <w:rFonts w:hint="eastAsia"/>
                    </w:rPr>
                    <w:t>TEM3:0C</w:t>
                  </w:r>
                </w:p>
                <w:p>
                  <w:r>
                    <w:rPr>
                      <w:rFonts w:hint="eastAsia"/>
                    </w:rPr>
                    <w:t>TEM4: 0C</w:t>
                  </w:r>
                </w:p>
                <w:p>
                  <w:r>
                    <w:rPr>
                      <w:rFonts w:hint="eastAsia"/>
                    </w:rPr>
                    <w:t>HUM1: 0%</w:t>
                  </w:r>
                </w:p>
                <w:p>
                  <w:r>
                    <w:rPr>
                      <w:rFonts w:hint="eastAsia"/>
                    </w:rPr>
                    <w:t>HUM2: 0%</w:t>
                  </w:r>
                </w:p>
                <w:p>
                  <w:r>
                    <w:rPr>
                      <w:rFonts w:hint="eastAsia"/>
                    </w:rPr>
                    <w:t>HUM3: 0%</w:t>
                  </w:r>
                </w:p>
                <w:p>
                  <w:r>
                    <w:rPr>
                      <w:rFonts w:hint="eastAsia"/>
                    </w:rPr>
                    <w:t>HUM4: 0%</w:t>
                  </w:r>
                </w:p>
                <w:p/>
                <w:p/>
              </w:txbxContent>
            </v:textbox>
          </v:shape>
        </w:pict>
      </w:r>
      <w:r>
        <w:rPr>
          <w:rFonts w:ascii="华文楷体" w:hAnsi="华文楷体" w:eastAsia="华文楷体" w:cs="宋体"/>
          <w:b/>
          <w:color w:val="000000"/>
          <w:kern w:val="0"/>
          <w:sz w:val="24"/>
          <w:szCs w:val="24"/>
        </w:rPr>
        <w:pict>
          <v:shape id="_x0000_s2180" o:spid="_x0000_s2180" o:spt="202" type="#_x0000_t202" style="position:absolute;left:0pt;margin-left:162.75pt;margin-top:6.15pt;height:138.05pt;width:71.55pt;z-index:251728896;mso-width-relative:margin;mso-height-relative:margin;" coordsize="21600,21600">
            <v:path/>
            <v:fill focussize="0,0"/>
            <v:stroke joinstyle="miter"/>
            <v:imagedata o:title=""/>
            <o:lock v:ext="edit"/>
            <v:textbox>
              <w:txbxContent>
                <w:p>
                  <w:r>
                    <w:rPr>
                      <w:rFonts w:hint="eastAsia"/>
                    </w:rPr>
                    <w:t>DOOR1:---</w:t>
                  </w:r>
                </w:p>
                <w:p>
                  <w:r>
                    <w:rPr>
                      <w:rFonts w:hint="eastAsia"/>
                    </w:rPr>
                    <w:t>DOOR2:---</w:t>
                  </w:r>
                </w:p>
                <w:p>
                  <w:r>
                    <w:rPr>
                      <w:rFonts w:hint="eastAsia"/>
                    </w:rPr>
                    <w:t>SMOKE:---</w:t>
                  </w:r>
                </w:p>
                <w:p>
                  <w:r>
                    <w:rPr>
                      <w:rFonts w:hint="eastAsia"/>
                    </w:rPr>
                    <w:t>WATER:---</w:t>
                  </w:r>
                </w:p>
              </w:txbxContent>
            </v:textbox>
          </v:shape>
        </w:pict>
      </w:r>
    </w:p>
    <w:p>
      <w:pPr>
        <w:autoSpaceDE w:val="0"/>
        <w:autoSpaceDN w:val="0"/>
        <w:adjustRightInd w:val="0"/>
        <w:jc w:val="left"/>
        <w:rPr>
          <w:rFonts w:ascii="华文楷体" w:hAnsi="华文楷体" w:eastAsia="华文楷体" w:cs="宋体"/>
          <w:b/>
          <w:color w:val="000000"/>
          <w:kern w:val="0"/>
          <w:sz w:val="24"/>
          <w:szCs w:val="24"/>
        </w:rPr>
      </w:pPr>
    </w:p>
    <w:p>
      <w:pPr>
        <w:autoSpaceDE w:val="0"/>
        <w:autoSpaceDN w:val="0"/>
        <w:adjustRightInd w:val="0"/>
        <w:jc w:val="left"/>
        <w:rPr>
          <w:rFonts w:ascii="华文楷体" w:hAnsi="华文楷体" w:eastAsia="华文楷体" w:cs="宋体"/>
          <w:b/>
          <w:color w:val="000000"/>
          <w:kern w:val="0"/>
          <w:sz w:val="24"/>
          <w:szCs w:val="24"/>
        </w:rPr>
      </w:pPr>
    </w:p>
    <w:p>
      <w:pPr>
        <w:autoSpaceDE w:val="0"/>
        <w:autoSpaceDN w:val="0"/>
        <w:adjustRightInd w:val="0"/>
        <w:jc w:val="left"/>
        <w:rPr>
          <w:rFonts w:ascii="华文楷体" w:hAnsi="华文楷体" w:eastAsia="华文楷体" w:cs="宋体"/>
          <w:b/>
          <w:color w:val="000000"/>
          <w:kern w:val="0"/>
          <w:sz w:val="24"/>
          <w:szCs w:val="24"/>
        </w:rPr>
      </w:pPr>
    </w:p>
    <w:p>
      <w:pPr>
        <w:autoSpaceDE w:val="0"/>
        <w:autoSpaceDN w:val="0"/>
        <w:adjustRightInd w:val="0"/>
        <w:jc w:val="left"/>
        <w:rPr>
          <w:rFonts w:ascii="华文楷体" w:hAnsi="华文楷体" w:eastAsia="华文楷体" w:cs="宋体"/>
          <w:b/>
          <w:color w:val="000000"/>
          <w:kern w:val="0"/>
          <w:sz w:val="24"/>
          <w:szCs w:val="24"/>
        </w:rPr>
      </w:pPr>
    </w:p>
    <w:p>
      <w:pPr>
        <w:autoSpaceDE w:val="0"/>
        <w:autoSpaceDN w:val="0"/>
        <w:adjustRightInd w:val="0"/>
        <w:ind w:firstLine="420"/>
        <w:jc w:val="left"/>
        <w:rPr>
          <w:rFonts w:ascii="华文楷体" w:hAnsi="华文楷体" w:eastAsia="华文楷体" w:cs="宋体"/>
          <w:b/>
          <w:color w:val="000000"/>
          <w:kern w:val="0"/>
          <w:sz w:val="24"/>
          <w:szCs w:val="24"/>
        </w:rPr>
      </w:pPr>
      <w:r>
        <w:rPr>
          <w:rFonts w:hint="eastAsia" w:ascii="华文楷体" w:hAnsi="华文楷体" w:eastAsia="华文楷体"/>
          <w:b/>
          <w:sz w:val="24"/>
          <w:szCs w:val="24"/>
        </w:rPr>
        <w:t>NETWORK菜单</w:t>
      </w:r>
    </w:p>
    <w:p>
      <w:pPr>
        <w:autoSpaceDE w:val="0"/>
        <w:autoSpaceDN w:val="0"/>
        <w:adjustRightInd w:val="0"/>
        <w:jc w:val="left"/>
        <w:rPr>
          <w:rFonts w:ascii="华文楷体" w:hAnsi="华文楷体" w:eastAsia="华文楷体" w:cs="宋体"/>
          <w:b/>
          <w:color w:val="000000"/>
          <w:kern w:val="0"/>
          <w:sz w:val="24"/>
          <w:szCs w:val="24"/>
        </w:rPr>
      </w:pPr>
      <w:r>
        <w:rPr>
          <w:rFonts w:ascii="华文楷体" w:hAnsi="华文楷体" w:eastAsia="华文楷体" w:cs="宋体"/>
          <w:b/>
          <w:color w:val="000000"/>
          <w:kern w:val="0"/>
          <w:sz w:val="24"/>
          <w:szCs w:val="24"/>
        </w:rPr>
        <w:pict>
          <v:shape id="_x0000_s2181" o:spid="_x0000_s2181" o:spt="202" type="#_x0000_t202" style="position:absolute;left:0pt;margin-left:65.3pt;margin-top:9.05pt;height:138.05pt;width:77.45pt;z-index:251729920;mso-width-relative:margin;mso-height-relative:margin;" coordsize="21600,21600">
            <v:path/>
            <v:fill focussize="0,0"/>
            <v:stroke joinstyle="miter"/>
            <v:imagedata o:title=""/>
            <o:lock v:ext="edit"/>
            <v:textbox>
              <w:txbxContent>
                <w:p>
                  <w:r>
                    <w:rPr>
                      <w:rFonts w:hint="eastAsia"/>
                    </w:rPr>
                    <w:t>DEVICE-IP</w:t>
                  </w:r>
                </w:p>
                <w:p>
                  <w:r>
                    <w:rPr>
                      <w:rFonts w:hint="eastAsia"/>
                    </w:rPr>
                    <w:t>192.168.0.163</w:t>
                  </w:r>
                </w:p>
                <w:p>
                  <w:r>
                    <w:rPr>
                      <w:rFonts w:hint="eastAsia"/>
                    </w:rPr>
                    <w:t>Subnet Mask</w:t>
                  </w:r>
                </w:p>
                <w:p>
                  <w:r>
                    <w:rPr>
                      <w:rFonts w:hint="eastAsia"/>
                    </w:rPr>
                    <w:t>255.255.255.0</w:t>
                  </w:r>
                </w:p>
                <w:p>
                  <w:r>
                    <w:rPr>
                      <w:rFonts w:hint="eastAsia"/>
                    </w:rPr>
                    <w:t>Gateway</w:t>
                  </w:r>
                </w:p>
                <w:p>
                  <w:r>
                    <w:rPr>
                      <w:rFonts w:hint="eastAsia"/>
                    </w:rPr>
                    <w:t>192.168.0.1</w:t>
                  </w:r>
                </w:p>
                <w:p>
                  <w:r>
                    <w:rPr>
                      <w:rFonts w:hint="eastAsia"/>
                    </w:rPr>
                    <w:t>DNS</w:t>
                  </w:r>
                </w:p>
                <w:p>
                  <w:r>
                    <w:rPr>
                      <w:rFonts w:hint="eastAsia"/>
                    </w:rPr>
                    <w:t>202.96.128.86</w:t>
                  </w:r>
                </w:p>
                <w:p/>
                <w:p/>
              </w:txbxContent>
            </v:textbox>
          </v:shape>
        </w:pict>
      </w:r>
    </w:p>
    <w:p>
      <w:pPr>
        <w:autoSpaceDE w:val="0"/>
        <w:autoSpaceDN w:val="0"/>
        <w:adjustRightInd w:val="0"/>
        <w:jc w:val="left"/>
        <w:rPr>
          <w:rFonts w:ascii="华文楷体" w:hAnsi="华文楷体" w:eastAsia="华文楷体" w:cs="宋体"/>
          <w:b/>
          <w:color w:val="000000"/>
          <w:kern w:val="0"/>
          <w:sz w:val="24"/>
          <w:szCs w:val="24"/>
        </w:rPr>
      </w:pPr>
    </w:p>
    <w:p>
      <w:pPr>
        <w:autoSpaceDE w:val="0"/>
        <w:autoSpaceDN w:val="0"/>
        <w:adjustRightInd w:val="0"/>
        <w:jc w:val="left"/>
        <w:rPr>
          <w:rFonts w:ascii="华文楷体" w:hAnsi="华文楷体" w:eastAsia="华文楷体" w:cs="宋体"/>
          <w:b/>
          <w:color w:val="000000"/>
          <w:kern w:val="0"/>
          <w:sz w:val="24"/>
          <w:szCs w:val="24"/>
        </w:rPr>
      </w:pPr>
    </w:p>
    <w:p>
      <w:pPr>
        <w:autoSpaceDE w:val="0"/>
        <w:autoSpaceDN w:val="0"/>
        <w:adjustRightInd w:val="0"/>
        <w:jc w:val="left"/>
        <w:rPr>
          <w:rFonts w:ascii="华文楷体" w:hAnsi="华文楷体" w:eastAsia="华文楷体" w:cs="宋体"/>
          <w:b/>
          <w:color w:val="000000"/>
          <w:kern w:val="0"/>
          <w:sz w:val="24"/>
          <w:szCs w:val="24"/>
        </w:rPr>
      </w:pPr>
    </w:p>
    <w:p>
      <w:pPr>
        <w:autoSpaceDE w:val="0"/>
        <w:autoSpaceDN w:val="0"/>
        <w:adjustRightInd w:val="0"/>
        <w:jc w:val="left"/>
        <w:rPr>
          <w:rFonts w:ascii="华文楷体" w:hAnsi="华文楷体" w:eastAsia="华文楷体" w:cs="宋体"/>
          <w:b/>
          <w:color w:val="000000"/>
          <w:kern w:val="0"/>
          <w:sz w:val="24"/>
          <w:szCs w:val="24"/>
        </w:rPr>
      </w:pPr>
    </w:p>
    <w:p>
      <w:pPr>
        <w:autoSpaceDE w:val="0"/>
        <w:autoSpaceDN w:val="0"/>
        <w:adjustRightInd w:val="0"/>
        <w:ind w:firstLine="420"/>
        <w:jc w:val="left"/>
        <w:rPr>
          <w:rFonts w:ascii="华文楷体" w:hAnsi="华文楷体" w:eastAsia="华文楷体"/>
          <w:b/>
          <w:sz w:val="24"/>
          <w:szCs w:val="24"/>
        </w:rPr>
      </w:pPr>
      <w:r>
        <w:rPr>
          <w:rFonts w:hint="eastAsia" w:ascii="华文楷体" w:hAnsi="华文楷体" w:eastAsia="华文楷体"/>
          <w:b/>
          <w:sz w:val="24"/>
          <w:szCs w:val="24"/>
        </w:rPr>
        <w:t>DRIVER菜单</w:t>
      </w:r>
    </w:p>
    <w:p>
      <w:pPr>
        <w:autoSpaceDE w:val="0"/>
        <w:autoSpaceDN w:val="0"/>
        <w:adjustRightInd w:val="0"/>
        <w:jc w:val="left"/>
        <w:rPr>
          <w:rFonts w:ascii="华文楷体" w:hAnsi="华文楷体" w:eastAsia="华文楷体"/>
          <w:b/>
          <w:sz w:val="24"/>
          <w:szCs w:val="24"/>
        </w:rPr>
      </w:pPr>
      <w:r>
        <w:rPr>
          <w:rFonts w:ascii="华文楷体" w:hAnsi="华文楷体" w:eastAsia="华文楷体"/>
          <w:b/>
          <w:sz w:val="24"/>
          <w:szCs w:val="24"/>
        </w:rPr>
        <w:pict>
          <v:shape id="_x0000_s2182" o:spid="_x0000_s2182" o:spt="202" type="#_x0000_t202" style="position:absolute;left:0pt;margin-left:65.3pt;margin-top:3.95pt;height:138.05pt;width:77.45pt;z-index:251730944;mso-width-relative:margin;mso-height-relative:margin;" coordsize="21600,21600">
            <v:path/>
            <v:fill focussize="0,0"/>
            <v:stroke joinstyle="miter"/>
            <v:imagedata o:title=""/>
            <o:lock v:ext="edit"/>
            <v:textbox>
              <w:txbxContent>
                <w:p>
                  <w:r>
                    <w:rPr>
                      <w:rFonts w:hint="eastAsia"/>
                    </w:rPr>
                    <w:t>DATE</w:t>
                  </w:r>
                </w:p>
                <w:p>
                  <w:r>
                    <w:rPr>
                      <w:rFonts w:hint="eastAsia"/>
                    </w:rPr>
                    <w:t>2016-01-01</w:t>
                  </w:r>
                </w:p>
                <w:p>
                  <w:r>
                    <w:rPr>
                      <w:rFonts w:hint="eastAsia"/>
                    </w:rPr>
                    <w:t>TIME</w:t>
                  </w:r>
                </w:p>
                <w:p>
                  <w:r>
                    <w:rPr>
                      <w:rFonts w:hint="eastAsia"/>
                    </w:rPr>
                    <w:t>12:11</w:t>
                  </w:r>
                </w:p>
                <w:p>
                  <w:r>
                    <w:rPr>
                      <w:rFonts w:hint="eastAsia"/>
                    </w:rPr>
                    <w:t>MODE</w:t>
                  </w:r>
                </w:p>
                <w:p>
                  <w:r>
                    <w:rPr>
                      <w:rFonts w:hint="eastAsia"/>
                    </w:rPr>
                    <w:t>Master</w:t>
                  </w:r>
                </w:p>
                <w:p>
                  <w:r>
                    <w:rPr>
                      <w:rFonts w:hint="eastAsia"/>
                    </w:rPr>
                    <w:t>DeviceType</w:t>
                  </w:r>
                </w:p>
                <w:p>
                  <w:r>
                    <w:rPr>
                      <w:rFonts w:hint="eastAsia"/>
                    </w:rPr>
                    <w:t>NPDU-IV</w:t>
                  </w:r>
                </w:p>
                <w:p/>
                <w:p/>
              </w:txbxContent>
            </v:textbox>
          </v:shape>
        </w:pict>
      </w:r>
    </w:p>
    <w:p>
      <w:pPr>
        <w:autoSpaceDE w:val="0"/>
        <w:autoSpaceDN w:val="0"/>
        <w:adjustRightInd w:val="0"/>
        <w:jc w:val="left"/>
        <w:rPr>
          <w:rFonts w:ascii="华文楷体" w:hAnsi="华文楷体" w:eastAsia="华文楷体"/>
          <w:b/>
          <w:sz w:val="24"/>
          <w:szCs w:val="24"/>
        </w:rPr>
      </w:pPr>
    </w:p>
    <w:p>
      <w:pPr>
        <w:autoSpaceDE w:val="0"/>
        <w:autoSpaceDN w:val="0"/>
        <w:adjustRightInd w:val="0"/>
        <w:jc w:val="left"/>
        <w:rPr>
          <w:rFonts w:ascii="华文楷体" w:hAnsi="华文楷体" w:eastAsia="华文楷体"/>
          <w:b/>
          <w:sz w:val="24"/>
          <w:szCs w:val="24"/>
        </w:rPr>
      </w:pPr>
    </w:p>
    <w:p>
      <w:pPr>
        <w:autoSpaceDE w:val="0"/>
        <w:autoSpaceDN w:val="0"/>
        <w:adjustRightInd w:val="0"/>
        <w:jc w:val="left"/>
        <w:rPr>
          <w:rFonts w:ascii="华文楷体" w:hAnsi="华文楷体" w:eastAsia="华文楷体"/>
          <w:b/>
          <w:sz w:val="24"/>
          <w:szCs w:val="24"/>
        </w:rPr>
      </w:pPr>
    </w:p>
    <w:p>
      <w:pPr>
        <w:autoSpaceDE w:val="0"/>
        <w:autoSpaceDN w:val="0"/>
        <w:adjustRightInd w:val="0"/>
        <w:jc w:val="left"/>
        <w:rPr>
          <w:rFonts w:ascii="华文楷体" w:hAnsi="华文楷体" w:eastAsia="华文楷体" w:cs="宋体"/>
          <w:b/>
          <w:color w:val="000000"/>
          <w:kern w:val="0"/>
          <w:sz w:val="24"/>
          <w:szCs w:val="24"/>
        </w:rPr>
      </w:pPr>
    </w:p>
    <w:p>
      <w:pPr>
        <w:ind w:firstLine="420"/>
        <w:rPr>
          <w:rFonts w:ascii="华文楷体" w:hAnsi="华文楷体" w:eastAsia="华文楷体"/>
          <w:b/>
          <w:sz w:val="24"/>
          <w:szCs w:val="24"/>
        </w:rPr>
      </w:pPr>
      <w:r>
        <w:rPr>
          <w:rFonts w:hint="eastAsia" w:ascii="华文楷体" w:hAnsi="华文楷体" w:eastAsia="华文楷体"/>
          <w:b/>
          <w:sz w:val="24"/>
          <w:szCs w:val="24"/>
        </w:rPr>
        <w:t>CONFIGURE菜单</w:t>
      </w:r>
    </w:p>
    <w:p>
      <w:pPr>
        <w:autoSpaceDE w:val="0"/>
        <w:autoSpaceDN w:val="0"/>
        <w:adjustRightInd w:val="0"/>
        <w:jc w:val="left"/>
        <w:rPr>
          <w:rFonts w:ascii="华文楷体" w:hAnsi="华文楷体" w:eastAsia="华文楷体" w:cs="宋体"/>
          <w:b/>
          <w:color w:val="000000"/>
          <w:kern w:val="0"/>
          <w:sz w:val="24"/>
          <w:szCs w:val="24"/>
        </w:rPr>
      </w:pPr>
      <w:r>
        <w:rPr>
          <w:rFonts w:ascii="华文楷体" w:hAnsi="华文楷体" w:eastAsia="华文楷体" w:cs="宋体"/>
          <w:b/>
          <w:color w:val="000000"/>
          <w:kern w:val="0"/>
          <w:sz w:val="24"/>
          <w:szCs w:val="24"/>
        </w:rPr>
        <w:pict>
          <v:shape id="_x0000_s2183" o:spid="_x0000_s2183" o:spt="202" type="#_x0000_t202" style="position:absolute;left:0pt;margin-left:65.3pt;margin-top:10.8pt;height:138.05pt;width:77.45pt;z-index:251731968;mso-width-relative:margin;mso-height-relative:margin;" coordsize="21600,21600">
            <v:path/>
            <v:fill focussize="0,0"/>
            <v:stroke joinstyle="miter"/>
            <v:imagedata o:title=""/>
            <o:lock v:ext="edit"/>
            <v:textbox>
              <w:txbxContent>
                <w:p>
                  <w:r>
                    <w:rPr>
                      <w:rFonts w:hint="eastAsia"/>
                    </w:rPr>
                    <w:t>MODEL</w:t>
                  </w:r>
                </w:p>
                <w:p>
                  <w:r>
                    <w:rPr>
                      <w:rFonts w:hint="eastAsia"/>
                    </w:rPr>
                    <w:t>BELL</w:t>
                  </w:r>
                </w:p>
                <w:p>
                  <w:pPr>
                    <w:rPr>
                      <w:color w:val="000000" w:themeColor="text1"/>
                    </w:rPr>
                  </w:pPr>
                  <w:r>
                    <w:rPr>
                      <w:rFonts w:hint="eastAsia"/>
                      <w:color w:val="000000" w:themeColor="text1"/>
                    </w:rPr>
                    <w:t>LCD</w:t>
                  </w:r>
                </w:p>
                <w:p/>
                <w:p/>
              </w:txbxContent>
            </v:textbox>
          </v:shape>
        </w:pict>
      </w:r>
    </w:p>
    <w:p>
      <w:pPr>
        <w:autoSpaceDE w:val="0"/>
        <w:autoSpaceDN w:val="0"/>
        <w:adjustRightInd w:val="0"/>
        <w:jc w:val="left"/>
        <w:rPr>
          <w:rFonts w:ascii="华文楷体" w:hAnsi="华文楷体" w:eastAsia="华文楷体" w:cs="宋体"/>
          <w:b/>
          <w:color w:val="000000"/>
          <w:kern w:val="0"/>
          <w:sz w:val="24"/>
          <w:szCs w:val="24"/>
        </w:rPr>
      </w:pPr>
    </w:p>
    <w:p>
      <w:pPr>
        <w:autoSpaceDE w:val="0"/>
        <w:autoSpaceDN w:val="0"/>
        <w:adjustRightInd w:val="0"/>
        <w:jc w:val="left"/>
        <w:rPr>
          <w:rFonts w:ascii="华文楷体" w:hAnsi="华文楷体" w:eastAsia="华文楷体" w:cs="宋体"/>
          <w:b/>
          <w:color w:val="000000"/>
          <w:kern w:val="0"/>
          <w:sz w:val="24"/>
          <w:szCs w:val="24"/>
        </w:rPr>
      </w:pPr>
    </w:p>
    <w:p>
      <w:pPr>
        <w:autoSpaceDE w:val="0"/>
        <w:autoSpaceDN w:val="0"/>
        <w:adjustRightInd w:val="0"/>
        <w:jc w:val="left"/>
        <w:rPr>
          <w:rFonts w:ascii="华文楷体" w:hAnsi="华文楷体" w:eastAsia="华文楷体" w:cs="宋体"/>
          <w:b/>
          <w:color w:val="000000"/>
          <w:kern w:val="0"/>
          <w:sz w:val="24"/>
          <w:szCs w:val="24"/>
        </w:rPr>
      </w:pPr>
    </w:p>
    <w:p>
      <w:pPr>
        <w:autoSpaceDE w:val="0"/>
        <w:autoSpaceDN w:val="0"/>
        <w:adjustRightInd w:val="0"/>
        <w:jc w:val="left"/>
        <w:rPr>
          <w:rFonts w:ascii="华文楷体" w:hAnsi="华文楷体" w:eastAsia="华文楷体" w:cs="宋体"/>
          <w:b/>
          <w:color w:val="000000"/>
          <w:kern w:val="0"/>
          <w:sz w:val="24"/>
          <w:szCs w:val="24"/>
        </w:rPr>
      </w:pPr>
    </w:p>
    <w:p>
      <w:pPr>
        <w:autoSpaceDE w:val="0"/>
        <w:autoSpaceDN w:val="0"/>
        <w:adjustRightInd w:val="0"/>
        <w:jc w:val="left"/>
        <w:rPr>
          <w:rFonts w:ascii="华文楷体" w:hAnsi="华文楷体" w:eastAsia="华文楷体" w:cs="宋体"/>
          <w:b/>
          <w:color w:val="000000"/>
          <w:kern w:val="0"/>
          <w:sz w:val="24"/>
          <w:szCs w:val="24"/>
        </w:rPr>
      </w:pPr>
      <w:r>
        <w:rPr>
          <w:rFonts w:ascii="华文楷体" w:hAnsi="华文楷体" w:eastAsia="华文楷体" w:cs="宋体"/>
          <w:b/>
          <w:color w:val="000000"/>
          <w:kern w:val="0"/>
          <w:sz w:val="24"/>
          <w:szCs w:val="24"/>
        </w:rPr>
        <w:pict>
          <v:shape id="_x0000_s2185" o:spid="_x0000_s2185" o:spt="202" type="#_x0000_t202" style="position:absolute;left:0pt;margin-left:164.1pt;margin-top:11.95pt;height:138.05pt;width:77.45pt;z-index:251734016;mso-width-relative:margin;mso-height-relative:margin;" coordsize="21600,21600">
            <v:path/>
            <v:fill focussize="0,0"/>
            <v:stroke joinstyle="miter"/>
            <v:imagedata o:title=""/>
            <o:lock v:ext="edit"/>
            <v:textbox>
              <w:txbxContent>
                <w:p>
                  <w:r>
                    <w:rPr>
                      <w:rFonts w:hint="eastAsia"/>
                    </w:rPr>
                    <w:t>BELL</w:t>
                  </w:r>
                </w:p>
                <w:p>
                  <w:r>
                    <w:rPr>
                      <w:rFonts w:hint="eastAsia"/>
                    </w:rPr>
                    <w:t xml:space="preserve">ON    </w:t>
                  </w:r>
                  <w:r>
                    <w:rPr>
                      <w:rFonts w:hint="eastAsia" w:ascii="宋体" w:hAnsi="宋体" w:eastAsia="宋体"/>
                    </w:rPr>
                    <w:t xml:space="preserve">    &lt;</w:t>
                  </w:r>
                </w:p>
                <w:p>
                  <w:r>
                    <w:rPr>
                      <w:rFonts w:hint="eastAsia"/>
                    </w:rPr>
                    <w:t>OFF</w:t>
                  </w:r>
                </w:p>
                <w:p/>
              </w:txbxContent>
            </v:textbox>
          </v:shape>
        </w:pict>
      </w:r>
      <w:r>
        <w:rPr>
          <w:rFonts w:ascii="华文楷体" w:hAnsi="华文楷体" w:eastAsia="华文楷体" w:cs="宋体"/>
          <w:b/>
          <w:color w:val="000000"/>
          <w:kern w:val="0"/>
          <w:sz w:val="24"/>
          <w:szCs w:val="24"/>
        </w:rPr>
        <w:pict>
          <v:shape id="_x0000_s2184" o:spid="_x0000_s2184" o:spt="202" type="#_x0000_t202" style="position:absolute;left:0pt;margin-left:65.3pt;margin-top:11.95pt;height:138.05pt;width:77.45pt;z-index:251732992;mso-width-relative:margin;mso-height-relative:margin;" coordsize="21600,21600">
            <v:path/>
            <v:fill focussize="0,0"/>
            <v:stroke joinstyle="miter"/>
            <v:imagedata o:title=""/>
            <o:lock v:ext="edit"/>
            <v:textbox>
              <w:txbxContent>
                <w:p>
                  <w:r>
                    <w:rPr>
                      <w:rFonts w:hint="eastAsia"/>
                    </w:rPr>
                    <w:t>MODEL</w:t>
                  </w:r>
                </w:p>
                <w:p>
                  <w:r>
                    <w:rPr>
                      <w:rFonts w:hint="eastAsia"/>
                    </w:rPr>
                    <w:t>Master     &lt;</w:t>
                  </w:r>
                </w:p>
                <w:p>
                  <w:r>
                    <w:rPr>
                      <w:rFonts w:hint="eastAsia"/>
                    </w:rPr>
                    <w:t>Slave1</w:t>
                  </w:r>
                </w:p>
                <w:p>
                  <w:r>
                    <w:rPr>
                      <w:rFonts w:hint="eastAsia"/>
                    </w:rPr>
                    <w:t>Slave2</w:t>
                  </w:r>
                </w:p>
                <w:p>
                  <w:r>
                    <w:rPr>
                      <w:rFonts w:hint="eastAsia"/>
                    </w:rPr>
                    <w:t>Slave3</w:t>
                  </w:r>
                </w:p>
                <w:p>
                  <w:r>
                    <w:rPr>
                      <w:rFonts w:hint="eastAsia"/>
                    </w:rPr>
                    <w:t>Slave4</w:t>
                  </w:r>
                </w:p>
                <w:p/>
              </w:txbxContent>
            </v:textbox>
          </v:shape>
        </w:pict>
      </w:r>
      <w:r>
        <w:rPr>
          <w:rFonts w:ascii="华文楷体" w:hAnsi="华文楷体" w:eastAsia="华文楷体" w:cs="宋体"/>
          <w:b/>
          <w:color w:val="000000"/>
          <w:kern w:val="0"/>
          <w:sz w:val="24"/>
          <w:szCs w:val="24"/>
        </w:rPr>
        <w:pict>
          <v:shape id="_x0000_s2186" o:spid="_x0000_s2186" o:spt="202" type="#_x0000_t202" style="position:absolute;left:0pt;margin-left:266.35pt;margin-top:11.95pt;height:138.05pt;width:77.45pt;z-index:251735040;mso-width-relative:margin;mso-height-relative:margin;" coordsize="21600,21600">
            <v:path/>
            <v:fill focussize="0,0"/>
            <v:stroke joinstyle="miter"/>
            <v:imagedata o:title=""/>
            <o:lock v:ext="edit"/>
            <v:textbox>
              <w:txbxContent>
                <w:p>
                  <w:r>
                    <w:rPr>
                      <w:rFonts w:hint="eastAsia"/>
                    </w:rPr>
                    <w:t>LCD</w:t>
                  </w:r>
                </w:p>
                <w:p>
                  <w:r>
                    <w:rPr>
                      <w:rFonts w:hint="eastAsia"/>
                    </w:rPr>
                    <w:t xml:space="preserve">ON   </w:t>
                  </w:r>
                  <w:r>
                    <w:rPr>
                      <w:rFonts w:hint="eastAsia" w:ascii="宋体" w:hAnsi="宋体" w:eastAsia="宋体"/>
                    </w:rPr>
                    <w:t xml:space="preserve">     &lt;</w:t>
                  </w:r>
                </w:p>
                <w:p>
                  <w:r>
                    <w:rPr>
                      <w:rFonts w:hint="eastAsia"/>
                    </w:rPr>
                    <w:t>OFF</w:t>
                  </w:r>
                </w:p>
                <w:p/>
              </w:txbxContent>
            </v:textbox>
          </v:shape>
        </w:pict>
      </w:r>
    </w:p>
    <w:p>
      <w:pPr>
        <w:autoSpaceDE w:val="0"/>
        <w:autoSpaceDN w:val="0"/>
        <w:adjustRightInd w:val="0"/>
        <w:jc w:val="left"/>
        <w:rPr>
          <w:rFonts w:ascii="华文楷体" w:hAnsi="华文楷体" w:eastAsia="华文楷体" w:cs="宋体"/>
          <w:b/>
          <w:color w:val="000000"/>
          <w:kern w:val="0"/>
          <w:sz w:val="24"/>
          <w:szCs w:val="24"/>
        </w:rPr>
      </w:pPr>
    </w:p>
    <w:p>
      <w:pPr>
        <w:autoSpaceDE w:val="0"/>
        <w:autoSpaceDN w:val="0"/>
        <w:adjustRightInd w:val="0"/>
        <w:jc w:val="left"/>
        <w:rPr>
          <w:rFonts w:ascii="华文楷体" w:hAnsi="华文楷体" w:eastAsia="华文楷体" w:cs="宋体"/>
          <w:b/>
          <w:color w:val="000000"/>
          <w:kern w:val="0"/>
          <w:sz w:val="24"/>
          <w:szCs w:val="24"/>
        </w:rPr>
      </w:pPr>
    </w:p>
    <w:p>
      <w:pPr>
        <w:autoSpaceDE w:val="0"/>
        <w:autoSpaceDN w:val="0"/>
        <w:adjustRightInd w:val="0"/>
        <w:jc w:val="left"/>
        <w:rPr>
          <w:rFonts w:ascii="华文楷体" w:hAnsi="华文楷体" w:eastAsia="华文楷体" w:cs="宋体"/>
          <w:b/>
          <w:color w:val="000000"/>
          <w:kern w:val="0"/>
          <w:sz w:val="24"/>
          <w:szCs w:val="24"/>
        </w:rPr>
      </w:pPr>
    </w:p>
    <w:p>
      <w:pPr>
        <w:autoSpaceDE w:val="0"/>
        <w:autoSpaceDN w:val="0"/>
        <w:adjustRightInd w:val="0"/>
        <w:jc w:val="left"/>
        <w:rPr>
          <w:rFonts w:ascii="华文楷体" w:hAnsi="华文楷体" w:eastAsia="华文楷体" w:cs="宋体"/>
          <w:b/>
          <w:color w:val="000000"/>
          <w:kern w:val="0"/>
          <w:sz w:val="24"/>
          <w:szCs w:val="24"/>
        </w:rPr>
      </w:pPr>
    </w:p>
    <w:p>
      <w:pPr>
        <w:autoSpaceDE w:val="0"/>
        <w:autoSpaceDN w:val="0"/>
        <w:adjustRightInd w:val="0"/>
        <w:ind w:firstLine="420"/>
        <w:jc w:val="left"/>
        <w:rPr>
          <w:rFonts w:ascii="华文楷体" w:hAnsi="华文楷体" w:eastAsia="华文楷体"/>
          <w:b/>
          <w:sz w:val="24"/>
          <w:szCs w:val="24"/>
        </w:rPr>
      </w:pPr>
      <w:r>
        <w:rPr>
          <w:rFonts w:hint="eastAsia" w:ascii="华文楷体" w:hAnsi="华文楷体" w:eastAsia="华文楷体"/>
          <w:b/>
          <w:sz w:val="24"/>
          <w:szCs w:val="24"/>
        </w:rPr>
        <w:t>QUIT菜单</w:t>
      </w:r>
    </w:p>
    <w:p>
      <w:pPr>
        <w:ind w:firstLine="480" w:firstLineChars="200"/>
        <w:rPr>
          <w:rFonts w:ascii="华文楷体" w:hAnsi="华文楷体" w:eastAsia="华文楷体"/>
          <w:sz w:val="24"/>
          <w:szCs w:val="24"/>
        </w:rPr>
      </w:pPr>
      <w:r>
        <w:rPr>
          <w:rFonts w:hint="eastAsia" w:ascii="华文楷体" w:hAnsi="华文楷体" w:eastAsia="华文楷体"/>
          <w:b/>
          <w:sz w:val="24"/>
          <w:szCs w:val="24"/>
        </w:rPr>
        <w:tab/>
      </w:r>
      <w:r>
        <w:rPr>
          <w:rFonts w:hint="eastAsia" w:ascii="华文楷体" w:hAnsi="华文楷体" w:eastAsia="华文楷体"/>
          <w:sz w:val="24"/>
          <w:szCs w:val="24"/>
        </w:rPr>
        <w:t>退出菜单模式，回到待机页面；</w:t>
      </w:r>
    </w:p>
    <w:p>
      <w:pPr>
        <w:autoSpaceDE w:val="0"/>
        <w:autoSpaceDN w:val="0"/>
        <w:adjustRightInd w:val="0"/>
        <w:jc w:val="left"/>
        <w:rPr>
          <w:rFonts w:ascii="华文楷体" w:hAnsi="华文楷体" w:eastAsia="华文楷体" w:cs="宋体"/>
          <w:b/>
          <w:color w:val="000000"/>
          <w:kern w:val="0"/>
          <w:sz w:val="24"/>
          <w:szCs w:val="24"/>
        </w:rPr>
      </w:pPr>
      <w:r>
        <w:rPr>
          <w:rFonts w:hint="eastAsia" w:ascii="华文楷体" w:hAnsi="华文楷体" w:eastAsia="华文楷体" w:cs="TimesNewRomanPSMT"/>
          <w:b/>
          <w:color w:val="000000"/>
          <w:kern w:val="0"/>
          <w:sz w:val="24"/>
          <w:szCs w:val="24"/>
        </w:rPr>
        <w:t>4</w:t>
      </w:r>
      <w:r>
        <w:rPr>
          <w:rFonts w:hint="eastAsia" w:ascii="华文楷体" w:hAnsi="华文楷体" w:eastAsia="华文楷体" w:cs="宋体"/>
          <w:b/>
          <w:color w:val="000000"/>
          <w:kern w:val="0"/>
          <w:sz w:val="24"/>
          <w:szCs w:val="24"/>
        </w:rPr>
        <w:t>）级联连接方式：</w:t>
      </w:r>
    </w:p>
    <w:p>
      <w:pPr>
        <w:autoSpaceDE w:val="0"/>
        <w:autoSpaceDN w:val="0"/>
        <w:adjustRightInd w:val="0"/>
        <w:jc w:val="left"/>
        <w:rPr>
          <w:rFonts w:ascii="华文楷体" w:hAnsi="华文楷体" w:eastAsia="华文楷体" w:cs="宋体"/>
          <w:color w:val="000000"/>
          <w:kern w:val="0"/>
          <w:sz w:val="24"/>
          <w:szCs w:val="24"/>
        </w:rPr>
      </w:pPr>
      <w:r>
        <w:rPr>
          <w:rFonts w:hint="eastAsia" w:ascii="华文楷体" w:hAnsi="华文楷体" w:eastAsia="华文楷体" w:cs="宋体"/>
          <w:color w:val="000000"/>
          <w:kern w:val="0"/>
          <w:sz w:val="24"/>
          <w:szCs w:val="24"/>
        </w:rPr>
        <w:t>串行级联连接示意图：</w:t>
      </w:r>
    </w:p>
    <w:p>
      <w:pPr>
        <w:autoSpaceDE w:val="0"/>
        <w:autoSpaceDN w:val="0"/>
        <w:adjustRightInd w:val="0"/>
        <w:jc w:val="left"/>
        <w:rPr>
          <w:rFonts w:ascii="华文楷体" w:hAnsi="华文楷体" w:eastAsia="华文楷体" w:cs="宋体"/>
          <w:color w:val="000000"/>
          <w:kern w:val="0"/>
          <w:sz w:val="24"/>
          <w:szCs w:val="24"/>
        </w:rPr>
      </w:pPr>
      <w:r>
        <w:rPr>
          <w:rFonts w:ascii="华文楷体" w:hAnsi="华文楷体" w:eastAsia="华文楷体" w:cs="宋体"/>
          <w:color w:val="000000"/>
          <w:kern w:val="0"/>
          <w:sz w:val="24"/>
          <w:szCs w:val="24"/>
        </w:rPr>
        <w:pict>
          <v:shape id="_x0000_s2219" o:spid="_x0000_s2219" o:spt="202" type="#_x0000_t202" style="position:absolute;left:0pt;margin-left:406.85pt;margin-top:13.95pt;height:22.8pt;width:49.45pt;z-index:251746304;mso-width-relative:page;mso-height-relative:page;" filled="f" stroked="f" coordsize="21600,21600">
            <v:path/>
            <v:fill on="f" focussize="0,0"/>
            <v:stroke on="f" joinstyle="miter"/>
            <v:imagedata o:title=""/>
            <o:lock v:ext="edit"/>
            <v:textbox>
              <w:txbxContent>
                <w:p>
                  <w:pPr>
                    <w:rPr>
                      <w:b/>
                    </w:rPr>
                  </w:pPr>
                  <w:r>
                    <w:rPr>
                      <w:rFonts w:hint="eastAsia"/>
                      <w:b/>
                    </w:rPr>
                    <w:t xml:space="preserve">从机4   </w:t>
                  </w:r>
                </w:p>
              </w:txbxContent>
            </v:textbox>
          </v:shape>
        </w:pict>
      </w:r>
      <w:r>
        <w:rPr>
          <w:rFonts w:ascii="华文楷体" w:hAnsi="华文楷体" w:eastAsia="华文楷体" w:cs="宋体"/>
          <w:color w:val="000000"/>
          <w:kern w:val="0"/>
          <w:sz w:val="24"/>
          <w:szCs w:val="24"/>
        </w:rPr>
        <w:pict>
          <v:shape id="_x0000_s2209" o:spid="_x0000_s2209" o:spt="202" type="#_x0000_t202" style="position:absolute;left:0pt;margin-left:323.35pt;margin-top:14.3pt;height:22.8pt;width:49.45pt;z-index:251742208;mso-width-relative:page;mso-height-relative:page;" filled="f" stroked="f" coordsize="21600,21600">
            <v:path/>
            <v:fill on="f" focussize="0,0"/>
            <v:stroke on="f" joinstyle="miter"/>
            <v:imagedata o:title=""/>
            <o:lock v:ext="edit"/>
            <v:textbox>
              <w:txbxContent>
                <w:p>
                  <w:pPr>
                    <w:rPr>
                      <w:b/>
                    </w:rPr>
                  </w:pPr>
                  <w:r>
                    <w:rPr>
                      <w:rFonts w:hint="eastAsia"/>
                      <w:b/>
                    </w:rPr>
                    <w:t xml:space="preserve">从机3   </w:t>
                  </w:r>
                </w:p>
              </w:txbxContent>
            </v:textbox>
          </v:shape>
        </w:pict>
      </w:r>
      <w:r>
        <w:rPr>
          <w:rFonts w:ascii="华文楷体" w:hAnsi="华文楷体" w:eastAsia="华文楷体" w:cs="宋体"/>
          <w:color w:val="000000"/>
          <w:kern w:val="0"/>
          <w:sz w:val="24"/>
          <w:szCs w:val="24"/>
        </w:rPr>
        <w:pict>
          <v:shape id="_x0000_s2199" o:spid="_x0000_s2199" o:spt="202" type="#_x0000_t202" style="position:absolute;left:0pt;margin-left:239.5pt;margin-top:14.3pt;height:22.8pt;width:49.45pt;z-index:251738112;mso-width-relative:page;mso-height-relative:page;" filled="f" stroked="f" coordsize="21600,21600">
            <v:path/>
            <v:fill on="f" focussize="0,0"/>
            <v:stroke on="f" joinstyle="miter"/>
            <v:imagedata o:title=""/>
            <o:lock v:ext="edit"/>
            <v:textbox>
              <w:txbxContent>
                <w:p>
                  <w:pPr>
                    <w:rPr>
                      <w:b/>
                    </w:rPr>
                  </w:pPr>
                  <w:r>
                    <w:rPr>
                      <w:rFonts w:hint="eastAsia"/>
                      <w:b/>
                    </w:rPr>
                    <w:t xml:space="preserve">从机2   </w:t>
                  </w:r>
                </w:p>
              </w:txbxContent>
            </v:textbox>
          </v:shape>
        </w:pict>
      </w:r>
      <w:r>
        <w:rPr>
          <w:rFonts w:ascii="华文楷体" w:hAnsi="华文楷体" w:eastAsia="华文楷体" w:cs="宋体"/>
          <w:color w:val="000000"/>
          <w:kern w:val="0"/>
          <w:sz w:val="24"/>
          <w:szCs w:val="24"/>
        </w:rPr>
        <w:pict>
          <v:shape id="_x0000_s2160" o:spid="_x0000_s2160" o:spt="202" type="#_x0000_t202" style="position:absolute;left:0pt;margin-left:155.35pt;margin-top:14pt;height:22.8pt;width:49.45pt;z-index:251709440;mso-width-relative:page;mso-height-relative:page;" filled="f" stroked="f" coordsize="21600,21600">
            <v:path/>
            <v:fill on="f" focussize="0,0"/>
            <v:stroke on="f" joinstyle="miter"/>
            <v:imagedata o:title=""/>
            <o:lock v:ext="edit"/>
            <v:textbox>
              <w:txbxContent>
                <w:p>
                  <w:pPr>
                    <w:rPr>
                      <w:b/>
                    </w:rPr>
                  </w:pPr>
                  <w:r>
                    <w:rPr>
                      <w:rFonts w:hint="eastAsia"/>
                      <w:b/>
                    </w:rPr>
                    <w:t xml:space="preserve">从机1   </w:t>
                  </w:r>
                </w:p>
              </w:txbxContent>
            </v:textbox>
          </v:shape>
        </w:pict>
      </w:r>
      <w:r>
        <w:rPr>
          <w:rFonts w:ascii="华文楷体" w:hAnsi="华文楷体" w:eastAsia="华文楷体" w:cs="宋体"/>
          <w:color w:val="000000"/>
          <w:kern w:val="0"/>
          <w:sz w:val="24"/>
          <w:szCs w:val="24"/>
        </w:rPr>
        <w:pict>
          <v:shape id="_x0000_s2159" o:spid="_x0000_s2159" o:spt="202" type="#_x0000_t202" style="position:absolute;left:0pt;margin-left:71.2pt;margin-top:14pt;height:22.8pt;width:41.55pt;z-index:251708416;mso-width-relative:page;mso-height-relative:page;" filled="f" stroked="f" coordsize="21600,21600">
            <v:path/>
            <v:fill on="f" focussize="0,0"/>
            <v:stroke on="f" joinstyle="miter"/>
            <v:imagedata o:title=""/>
            <o:lock v:ext="edit"/>
            <v:textbox>
              <w:txbxContent>
                <w:p>
                  <w:pPr>
                    <w:ind w:firstLine="105" w:firstLineChars="50"/>
                    <w:rPr>
                      <w:b/>
                    </w:rPr>
                  </w:pPr>
                  <w:r>
                    <w:rPr>
                      <w:rFonts w:hint="eastAsia"/>
                      <w:b/>
                    </w:rPr>
                    <w:t xml:space="preserve">主机   </w:t>
                  </w:r>
                </w:p>
              </w:txbxContent>
            </v:textbox>
          </v:shape>
        </w:pict>
      </w:r>
    </w:p>
    <w:p>
      <w:pPr>
        <w:autoSpaceDE w:val="0"/>
        <w:autoSpaceDN w:val="0"/>
        <w:adjustRightInd w:val="0"/>
        <w:jc w:val="left"/>
        <w:rPr>
          <w:rFonts w:ascii="华文楷体" w:hAnsi="华文楷体" w:eastAsia="华文楷体" w:cs="宋体"/>
          <w:color w:val="000000"/>
          <w:kern w:val="0"/>
          <w:sz w:val="24"/>
          <w:szCs w:val="24"/>
        </w:rPr>
      </w:pPr>
      <w:r>
        <w:rPr>
          <w:rFonts w:ascii="华文楷体" w:hAnsi="华文楷体" w:eastAsia="华文楷体" w:cs="宋体"/>
          <w:color w:val="000000"/>
          <w:kern w:val="0"/>
          <w:sz w:val="24"/>
          <w:szCs w:val="24"/>
        </w:rPr>
        <w:pict>
          <v:group id="_x0000_s2211" o:spid="_x0000_s2211" o:spt="203" style="position:absolute;left:0pt;margin-left:406.2pt;margin-top:5.55pt;height:109.55pt;width:49.45pt;z-index:251744256;mso-width-relative:page;mso-height-relative:page;" coordorigin="2717,6563" coordsize="989,2191">
            <o:lock v:ext="edit"/>
            <v:rect id="_x0000_s2212" o:spid="_x0000_s2212" o:spt="1" style="position:absolute;left:2717;top:6563;height:2191;width:989;" stroked="t" coordsize="21600,21600">
              <v:path/>
              <v:fill focussize="0,0"/>
              <v:stroke color="#548DD4"/>
              <v:imagedata o:title=""/>
              <o:lock v:ext="edit"/>
            </v:rect>
            <v:shape id="_x0000_s2213" o:spid="_x0000_s2213" o:spt="202" type="#_x0000_t202" style="position:absolute;left:2817;top:6899;height:476;width:739;v-text-anchor:middle;" fillcolor="#C6D9F1" filled="t" stroked="t" coordsize="21600,21600">
              <v:path/>
              <v:fill on="t" focussize="0,0"/>
              <v:stroke color="#548DD4" joinstyle="miter"/>
              <v:imagedata o:title=""/>
              <o:lock v:ext="edit"/>
              <v:textbox>
                <w:txbxContent>
                  <w:p>
                    <w:pPr>
                      <w:ind w:firstLine="105" w:firstLineChars="50"/>
                    </w:pPr>
                    <w:r>
                      <w:rPr>
                        <w:rFonts w:hint="eastAsia"/>
                      </w:rPr>
                      <w:t xml:space="preserve">IN   </w:t>
                    </w:r>
                  </w:p>
                </w:txbxContent>
              </v:textbox>
            </v:shape>
            <v:shape id="_x0000_s2214" o:spid="_x0000_s2214" o:spt="202" type="#_x0000_t202" style="position:absolute;left:2817;top:7914;height:476;width:739;v-text-anchor:middle;" fillcolor="#C6D9F1" filled="t" stroked="t" coordsize="21600,21600">
              <v:path/>
              <v:fill on="t" focussize="0,0"/>
              <v:stroke color="#8DB3E2" joinstyle="miter"/>
              <v:imagedata o:title=""/>
              <o:lock v:ext="edit"/>
              <v:textbox>
                <w:txbxContent>
                  <w:p>
                    <w:r>
                      <w:rPr>
                        <w:rFonts w:hint="eastAsia"/>
                      </w:rPr>
                      <w:t xml:space="preserve">OUT   </w:t>
                    </w:r>
                  </w:p>
                </w:txbxContent>
              </v:textbox>
            </v:shape>
          </v:group>
        </w:pict>
      </w:r>
      <w:r>
        <w:rPr>
          <w:rFonts w:ascii="华文楷体" w:hAnsi="华文楷体" w:eastAsia="华文楷体" w:cs="宋体"/>
          <w:color w:val="000000"/>
          <w:kern w:val="0"/>
          <w:sz w:val="24"/>
          <w:szCs w:val="24"/>
        </w:rPr>
        <w:pict>
          <v:group id="_x0000_s2201" o:spid="_x0000_s2201" o:spt="203" style="position:absolute;left:0pt;margin-left:322.7pt;margin-top:5.9pt;height:109.55pt;width:49.45pt;z-index:251740160;mso-width-relative:page;mso-height-relative:page;" coordorigin="2717,6563" coordsize="989,2191">
            <o:lock v:ext="edit"/>
            <v:rect id="_x0000_s2202" o:spid="_x0000_s2202" o:spt="1" style="position:absolute;left:2717;top:6563;height:2191;width:989;" stroked="t" coordsize="21600,21600">
              <v:path/>
              <v:fill focussize="0,0"/>
              <v:stroke color="#548DD4"/>
              <v:imagedata o:title=""/>
              <o:lock v:ext="edit"/>
            </v:rect>
            <v:shape id="_x0000_s2203" o:spid="_x0000_s2203" o:spt="202" type="#_x0000_t202" style="position:absolute;left:2817;top:6899;height:476;width:739;v-text-anchor:middle;" fillcolor="#C6D9F1" filled="t" stroked="t" coordsize="21600,21600">
              <v:path/>
              <v:fill on="t" focussize="0,0"/>
              <v:stroke color="#548DD4" joinstyle="miter"/>
              <v:imagedata o:title=""/>
              <o:lock v:ext="edit"/>
              <v:textbox>
                <w:txbxContent>
                  <w:p>
                    <w:pPr>
                      <w:ind w:firstLine="105" w:firstLineChars="50"/>
                    </w:pPr>
                    <w:r>
                      <w:rPr>
                        <w:rFonts w:hint="eastAsia"/>
                      </w:rPr>
                      <w:t xml:space="preserve">IN   </w:t>
                    </w:r>
                  </w:p>
                </w:txbxContent>
              </v:textbox>
            </v:shape>
            <v:shape id="_x0000_s2204" o:spid="_x0000_s2204" o:spt="202" type="#_x0000_t202" style="position:absolute;left:2817;top:7914;height:476;width:739;v-text-anchor:middle;" fillcolor="#C6D9F1" filled="t" stroked="t" coordsize="21600,21600">
              <v:path/>
              <v:fill on="t" focussize="0,0"/>
              <v:stroke color="#8DB3E2" joinstyle="miter"/>
              <v:imagedata o:title=""/>
              <o:lock v:ext="edit"/>
              <v:textbox>
                <w:txbxContent>
                  <w:p>
                    <w:r>
                      <w:rPr>
                        <w:rFonts w:hint="eastAsia"/>
                      </w:rPr>
                      <w:t xml:space="preserve">OUT   </w:t>
                    </w:r>
                  </w:p>
                </w:txbxContent>
              </v:textbox>
            </v:shape>
          </v:group>
        </w:pict>
      </w:r>
      <w:r>
        <w:rPr>
          <w:rFonts w:ascii="华文楷体" w:hAnsi="华文楷体" w:eastAsia="华文楷体" w:cs="宋体"/>
          <w:color w:val="000000"/>
          <w:kern w:val="0"/>
          <w:sz w:val="24"/>
          <w:szCs w:val="24"/>
        </w:rPr>
        <w:pict>
          <v:group id="_x0000_s2191" o:spid="_x0000_s2191" o:spt="203" style="position:absolute;left:0pt;margin-left:238.85pt;margin-top:5.9pt;height:109.55pt;width:49.45pt;z-index:251736064;mso-width-relative:page;mso-height-relative:page;" coordorigin="2717,6563" coordsize="989,2191">
            <o:lock v:ext="edit"/>
            <v:rect id="_x0000_s2192" o:spid="_x0000_s2192" o:spt="1" style="position:absolute;left:2717;top:6563;height:2191;width:989;" stroked="t" coordsize="21600,21600">
              <v:path/>
              <v:fill focussize="0,0"/>
              <v:stroke color="#548DD4"/>
              <v:imagedata o:title=""/>
              <o:lock v:ext="edit"/>
            </v:rect>
            <v:shape id="_x0000_s2193" o:spid="_x0000_s2193" o:spt="202" type="#_x0000_t202" style="position:absolute;left:2817;top:6899;height:476;width:739;v-text-anchor:middle;" fillcolor="#C6D9F1" filled="t" stroked="t" coordsize="21600,21600">
              <v:path/>
              <v:fill on="t" focussize="0,0"/>
              <v:stroke color="#548DD4" joinstyle="miter"/>
              <v:imagedata o:title=""/>
              <o:lock v:ext="edit"/>
              <v:textbox>
                <w:txbxContent>
                  <w:p>
                    <w:pPr>
                      <w:ind w:firstLine="105" w:firstLineChars="50"/>
                    </w:pPr>
                    <w:r>
                      <w:rPr>
                        <w:rFonts w:hint="eastAsia"/>
                      </w:rPr>
                      <w:t xml:space="preserve">IN   </w:t>
                    </w:r>
                  </w:p>
                </w:txbxContent>
              </v:textbox>
            </v:shape>
            <v:shape id="_x0000_s2194" o:spid="_x0000_s2194" o:spt="202" type="#_x0000_t202" style="position:absolute;left:2817;top:7914;height:476;width:739;v-text-anchor:middle;" fillcolor="#C6D9F1" filled="t" stroked="t" coordsize="21600,21600">
              <v:path/>
              <v:fill on="t" focussize="0,0"/>
              <v:stroke color="#8DB3E2" joinstyle="miter"/>
              <v:imagedata o:title=""/>
              <o:lock v:ext="edit"/>
              <v:textbox>
                <w:txbxContent>
                  <w:p>
                    <w:r>
                      <w:rPr>
                        <w:rFonts w:hint="eastAsia"/>
                      </w:rPr>
                      <w:t xml:space="preserve">OUT   </w:t>
                    </w:r>
                  </w:p>
                </w:txbxContent>
              </v:textbox>
            </v:shape>
          </v:group>
        </w:pict>
      </w:r>
      <w:r>
        <w:rPr>
          <w:rFonts w:ascii="华文楷体" w:hAnsi="华文楷体" w:eastAsia="华文楷体" w:cs="宋体"/>
          <w:color w:val="000000"/>
          <w:kern w:val="0"/>
          <w:sz w:val="24"/>
          <w:szCs w:val="24"/>
        </w:rPr>
        <w:pict>
          <v:group id="_x0000_s2195" o:spid="_x0000_s2195" o:spt="203" style="position:absolute;left:0pt;margin-left:196.9pt;margin-top:32.7pt;height:53.25pt;width:46.95pt;z-index:251737088;mso-width-relative:page;mso-height-relative:page;" coordorigin="5161,7105" coordsize="939,1065">
            <o:lock v:ext="edit"/>
            <v:shape id="_x0000_s2196" o:spid="_x0000_s2196" o:spt="32" type="#_x0000_t32" style="position:absolute;left:5161;top:8154;height:0;width:482;" o:connectortype="straight" filled="f" stroked="t" coordsize="21600,21600">
              <v:path arrowok="t"/>
              <v:fill on="f" focussize="0,0"/>
              <v:stroke weight="2pt" color="#8DB3E2"/>
              <v:imagedata o:title=""/>
              <o:lock v:ext="edit"/>
            </v:shape>
            <v:shape id="_x0000_s2197" o:spid="_x0000_s2197" o:spt="32" type="#_x0000_t32" style="position:absolute;left:5643;top:7105;height:1;width:457;" o:connectortype="straight" filled="f" stroked="t" coordsize="21600,21600">
              <v:path arrowok="t"/>
              <v:fill on="f" focussize="0,0"/>
              <v:stroke weight="2pt" color="#8DB3E2" endarrow="block"/>
              <v:imagedata o:title=""/>
              <o:lock v:ext="edit"/>
            </v:shape>
            <v:shape id="_x0000_s2198" o:spid="_x0000_s2198" o:spt="32" type="#_x0000_t32" style="position:absolute;left:5643;top:7105;height:1065;width:0;" o:connectortype="straight" filled="f" stroked="t" coordsize="21600,21600">
              <v:path arrowok="t"/>
              <v:fill on="f" focussize="0,0"/>
              <v:stroke weight="2pt" color="#8DB3E2"/>
              <v:imagedata o:title=""/>
              <o:lock v:ext="edit"/>
            </v:shape>
          </v:group>
        </w:pict>
      </w:r>
      <w:r>
        <w:rPr>
          <w:rFonts w:ascii="华文楷体" w:hAnsi="华文楷体" w:eastAsia="华文楷体" w:cs="宋体"/>
          <w:color w:val="000000"/>
          <w:kern w:val="0"/>
          <w:sz w:val="24"/>
          <w:szCs w:val="24"/>
        </w:rPr>
        <w:pict>
          <v:shape id="_x0000_s2200" o:spid="_x0000_s2200" o:spt="202" type="#_x0000_t202" style="position:absolute;left:0pt;margin-left:240.5pt;margin-top:111.8pt;height:18.85pt;width:49.45pt;z-index:251739136;mso-width-relative:page;mso-height-relative:page;" filled="f" stroked="f" coordsize="21600,21600">
            <v:path/>
            <v:fill on="f" focussize="0,0"/>
            <v:stroke on="f" joinstyle="miter"/>
            <v:imagedata o:title=""/>
            <o:lock v:ext="edit"/>
            <v:textbox>
              <w:txbxContent>
                <w:p>
                  <w:pPr>
                    <w:rPr>
                      <w:b/>
                    </w:rPr>
                  </w:pPr>
                  <w:r>
                    <w:rPr>
                      <w:rFonts w:hint="eastAsia"/>
                      <w:b/>
                    </w:rPr>
                    <w:t xml:space="preserve">NPDU3   </w:t>
                  </w:r>
                </w:p>
              </w:txbxContent>
            </v:textbox>
          </v:shape>
        </w:pict>
      </w:r>
      <w:r>
        <w:rPr>
          <w:rFonts w:ascii="华文楷体" w:hAnsi="华文楷体" w:eastAsia="华文楷体" w:cs="宋体"/>
          <w:color w:val="000000"/>
          <w:kern w:val="0"/>
          <w:sz w:val="24"/>
          <w:szCs w:val="24"/>
        </w:rPr>
        <w:pict>
          <v:group id="_x0000_s2119" o:spid="_x0000_s2119" o:spt="203" style="position:absolute;left:0pt;margin-left:154.7pt;margin-top:5.6pt;height:109.55pt;width:49.45pt;z-index:251694080;mso-width-relative:page;mso-height-relative:page;" coordorigin="2717,6563" coordsize="989,2191">
            <o:lock v:ext="edit"/>
            <v:rect id="_x0000_s2120" o:spid="_x0000_s2120" o:spt="1" style="position:absolute;left:2717;top:6563;height:2191;width:989;" stroked="t" coordsize="21600,21600">
              <v:path/>
              <v:fill focussize="0,0"/>
              <v:stroke color="#548DD4"/>
              <v:imagedata o:title=""/>
              <o:lock v:ext="edit"/>
            </v:rect>
            <v:shape id="_x0000_s2121" o:spid="_x0000_s2121" o:spt="202" type="#_x0000_t202" style="position:absolute;left:2817;top:6899;height:476;width:739;v-text-anchor:middle;" fillcolor="#C6D9F1" filled="t" stroked="t" coordsize="21600,21600">
              <v:path/>
              <v:fill on="t" focussize="0,0"/>
              <v:stroke color="#548DD4" joinstyle="miter"/>
              <v:imagedata o:title=""/>
              <o:lock v:ext="edit"/>
              <v:textbox>
                <w:txbxContent>
                  <w:p>
                    <w:pPr>
                      <w:ind w:firstLine="105" w:firstLineChars="50"/>
                    </w:pPr>
                    <w:r>
                      <w:rPr>
                        <w:rFonts w:hint="eastAsia"/>
                      </w:rPr>
                      <w:t xml:space="preserve">IN   </w:t>
                    </w:r>
                  </w:p>
                </w:txbxContent>
              </v:textbox>
            </v:shape>
            <v:shape id="_x0000_s2122" o:spid="_x0000_s2122" o:spt="202" type="#_x0000_t202" style="position:absolute;left:2817;top:7914;height:476;width:739;v-text-anchor:middle;" fillcolor="#C6D9F1" filled="t" stroked="t" coordsize="21600,21600">
              <v:path/>
              <v:fill on="t" focussize="0,0"/>
              <v:stroke color="#8DB3E2" joinstyle="miter"/>
              <v:imagedata o:title=""/>
              <o:lock v:ext="edit"/>
              <v:textbox>
                <w:txbxContent>
                  <w:p>
                    <w:r>
                      <w:rPr>
                        <w:rFonts w:hint="eastAsia"/>
                      </w:rPr>
                      <w:t xml:space="preserve">OUT   </w:t>
                    </w:r>
                  </w:p>
                </w:txbxContent>
              </v:textbox>
            </v:shape>
          </v:group>
        </w:pict>
      </w:r>
      <w:r>
        <w:rPr>
          <w:rFonts w:ascii="华文楷体" w:hAnsi="华文楷体" w:eastAsia="华文楷体" w:cs="宋体"/>
          <w:color w:val="000000"/>
          <w:kern w:val="0"/>
          <w:sz w:val="24"/>
          <w:szCs w:val="24"/>
        </w:rPr>
        <w:pict>
          <v:shape id="_x0000_s2157" o:spid="_x0000_s2157" o:spt="202" type="#_x0000_t202" style="position:absolute;left:0pt;margin-left:5.3pt;margin-top:5.6pt;height:21.9pt;width:50.1pt;z-index:251706368;mso-width-relative:page;mso-height-relative:page;" filled="f" stroked="f" coordsize="21600,21600">
            <v:path/>
            <v:fill on="f" focussize="0,0"/>
            <v:stroke on="f" joinstyle="miter"/>
            <v:imagedata o:title=""/>
            <o:lock v:ext="edit"/>
            <v:textbox>
              <w:txbxContent>
                <w:p>
                  <w:pPr>
                    <w:rPr>
                      <w:b/>
                    </w:rPr>
                  </w:pPr>
                  <w:r>
                    <w:rPr>
                      <w:rFonts w:hint="eastAsia"/>
                      <w:b/>
                    </w:rPr>
                    <w:t xml:space="preserve">外网线    </w:t>
                  </w:r>
                </w:p>
              </w:txbxContent>
            </v:textbox>
          </v:shape>
        </w:pict>
      </w:r>
      <w:r>
        <w:rPr>
          <w:rFonts w:ascii="华文楷体" w:hAnsi="华文楷体" w:eastAsia="华文楷体" w:cs="宋体"/>
          <w:color w:val="000000"/>
          <w:kern w:val="0"/>
          <w:sz w:val="24"/>
          <w:szCs w:val="24"/>
        </w:rPr>
        <w:pict>
          <v:group id="_x0000_s2118" o:spid="_x0000_s2118" o:spt="203" style="position:absolute;left:0pt;margin-left:71.2pt;margin-top:5.6pt;height:109.55pt;width:49.45pt;z-index:251693056;mso-width-relative:page;mso-height-relative:page;" coordorigin="2717,6563" coordsize="989,2191">
            <o:lock v:ext="edit"/>
            <v:rect id="_x0000_s2110" o:spid="_x0000_s2110" o:spt="1" style="position:absolute;left:2717;top:6563;height:2191;width:989;" stroked="t" coordsize="21600,21600">
              <v:path/>
              <v:fill focussize="0,0"/>
              <v:stroke color="#548DD4"/>
              <v:imagedata o:title=""/>
              <o:lock v:ext="edit"/>
            </v:rect>
            <v:shape id="_x0000_s2115" o:spid="_x0000_s2115" o:spt="202" type="#_x0000_t202" style="position:absolute;left:2817;top:6899;height:476;width:739;v-text-anchor:middle;" fillcolor="#C6D9F1" filled="t" stroked="t" coordsize="21600,21600">
              <v:path/>
              <v:fill on="t" focussize="0,0"/>
              <v:stroke color="#548DD4" joinstyle="miter"/>
              <v:imagedata o:title=""/>
              <o:lock v:ext="edit"/>
              <v:textbox>
                <w:txbxContent>
                  <w:p>
                    <w:r>
                      <w:rPr>
                        <w:rFonts w:hint="eastAsia"/>
                      </w:rPr>
                      <w:t xml:space="preserve">NET   </w:t>
                    </w:r>
                  </w:p>
                </w:txbxContent>
              </v:textbox>
            </v:shape>
            <v:shape id="_x0000_s2117" o:spid="_x0000_s2117" o:spt="202" type="#_x0000_t202" style="position:absolute;left:2817;top:7914;height:476;width:739;v-text-anchor:middle;" fillcolor="#C6D9F1" filled="t" stroked="t" coordsize="21600,21600">
              <v:path/>
              <v:fill on="t" focussize="0,0"/>
              <v:stroke color="#8DB3E2" joinstyle="miter"/>
              <v:imagedata o:title=""/>
              <o:lock v:ext="edit"/>
              <v:textbox>
                <w:txbxContent>
                  <w:p>
                    <w:r>
                      <w:rPr>
                        <w:rFonts w:hint="eastAsia"/>
                      </w:rPr>
                      <w:t xml:space="preserve">OUT   </w:t>
                    </w:r>
                  </w:p>
                </w:txbxContent>
              </v:textbox>
            </v:shape>
          </v:group>
        </w:pict>
      </w:r>
    </w:p>
    <w:p>
      <w:pPr>
        <w:autoSpaceDE w:val="0"/>
        <w:autoSpaceDN w:val="0"/>
        <w:adjustRightInd w:val="0"/>
        <w:jc w:val="left"/>
        <w:rPr>
          <w:rFonts w:ascii="华文楷体" w:hAnsi="华文楷体" w:eastAsia="华文楷体" w:cs="宋体"/>
          <w:color w:val="000000"/>
          <w:kern w:val="0"/>
          <w:sz w:val="24"/>
          <w:szCs w:val="24"/>
        </w:rPr>
      </w:pPr>
      <w:r>
        <w:rPr>
          <w:rFonts w:ascii="华文楷体" w:hAnsi="华文楷体" w:eastAsia="华文楷体" w:cs="宋体"/>
          <w:color w:val="000000"/>
          <w:kern w:val="0"/>
          <w:sz w:val="24"/>
          <w:szCs w:val="24"/>
        </w:rPr>
        <w:pict>
          <v:group id="_x0000_s2215" o:spid="_x0000_s2215" o:spt="203" style="position:absolute;left:0pt;margin-left:364.25pt;margin-top:1.15pt;height:53.25pt;width:46.95pt;z-index:251745280;mso-width-relative:page;mso-height-relative:page;" coordorigin="5161,7105" coordsize="939,1065">
            <o:lock v:ext="edit"/>
            <v:shape id="_x0000_s2216" o:spid="_x0000_s2216" o:spt="32" type="#_x0000_t32" style="position:absolute;left:5161;top:8154;height:0;width:482;" o:connectortype="straight" filled="f" stroked="t" coordsize="21600,21600">
              <v:path arrowok="t"/>
              <v:fill on="f" focussize="0,0"/>
              <v:stroke weight="2pt" color="#8DB3E2"/>
              <v:imagedata o:title=""/>
              <o:lock v:ext="edit"/>
            </v:shape>
            <v:shape id="_x0000_s2217" o:spid="_x0000_s2217" o:spt="32" type="#_x0000_t32" style="position:absolute;left:5643;top:7105;height:1;width:457;" o:connectortype="straight" filled="f" stroked="t" coordsize="21600,21600">
              <v:path arrowok="t"/>
              <v:fill on="f" focussize="0,0"/>
              <v:stroke weight="2pt" color="#8DB3E2" endarrow="block"/>
              <v:imagedata o:title=""/>
              <o:lock v:ext="edit"/>
            </v:shape>
            <v:shape id="_x0000_s2218" o:spid="_x0000_s2218" o:spt="32" type="#_x0000_t32" style="position:absolute;left:5643;top:7105;height:1065;width:0;" o:connectortype="straight" filled="f" stroked="t" coordsize="21600,21600">
              <v:path arrowok="t"/>
              <v:fill on="f" focussize="0,0"/>
              <v:stroke weight="2pt" color="#8DB3E2"/>
              <v:imagedata o:title=""/>
              <o:lock v:ext="edit"/>
            </v:shape>
          </v:group>
        </w:pict>
      </w:r>
      <w:r>
        <w:rPr>
          <w:rFonts w:ascii="华文楷体" w:hAnsi="华文楷体" w:eastAsia="华文楷体" w:cs="宋体"/>
          <w:color w:val="000000"/>
          <w:kern w:val="0"/>
          <w:sz w:val="24"/>
          <w:szCs w:val="24"/>
        </w:rPr>
        <w:pict>
          <v:group id="_x0000_s2205" o:spid="_x0000_s2205" o:spt="203" style="position:absolute;left:0pt;margin-left:280.75pt;margin-top:1.5pt;height:53.25pt;width:46.95pt;z-index:251741184;mso-width-relative:page;mso-height-relative:page;" coordorigin="5161,7105" coordsize="939,1065">
            <o:lock v:ext="edit"/>
            <v:shape id="_x0000_s2206" o:spid="_x0000_s2206" o:spt="32" type="#_x0000_t32" style="position:absolute;left:5161;top:8154;height:0;width:482;" o:connectortype="straight" filled="f" stroked="t" coordsize="21600,21600">
              <v:path arrowok="t"/>
              <v:fill on="f" focussize="0,0"/>
              <v:stroke weight="2pt" color="#8DB3E2"/>
              <v:imagedata o:title=""/>
              <o:lock v:ext="edit"/>
            </v:shape>
            <v:shape id="_x0000_s2207" o:spid="_x0000_s2207" o:spt="32" type="#_x0000_t32" style="position:absolute;left:5643;top:7105;height:1;width:457;" o:connectortype="straight" filled="f" stroked="t" coordsize="21600,21600">
              <v:path arrowok="t"/>
              <v:fill on="f" focussize="0,0"/>
              <v:stroke weight="2pt" color="#8DB3E2" endarrow="block"/>
              <v:imagedata o:title=""/>
              <o:lock v:ext="edit"/>
            </v:shape>
            <v:shape id="_x0000_s2208" o:spid="_x0000_s2208" o:spt="32" type="#_x0000_t32" style="position:absolute;left:5643;top:7105;height:1065;width:0;" o:connectortype="straight" filled="f" stroked="t" coordsize="21600,21600">
              <v:path arrowok="t"/>
              <v:fill on="f" focussize="0,0"/>
              <v:stroke weight="2pt" color="#8DB3E2"/>
              <v:imagedata o:title=""/>
              <o:lock v:ext="edit"/>
            </v:shape>
          </v:group>
        </w:pict>
      </w:r>
      <w:r>
        <w:rPr>
          <w:rFonts w:ascii="华文楷体" w:hAnsi="华文楷体" w:eastAsia="华文楷体" w:cs="宋体"/>
          <w:color w:val="000000"/>
          <w:kern w:val="0"/>
          <w:sz w:val="24"/>
          <w:szCs w:val="24"/>
        </w:rPr>
        <w:pict>
          <v:shape id="_x0000_s2158" o:spid="_x0000_s2158" o:spt="202" type="#_x0000_t202" style="position:absolute;left:0pt;margin-left:0.1pt;margin-top:6.55pt;height:21.9pt;width:65.1pt;z-index:251707392;mso-width-relative:page;mso-height-relative:page;" filled="f" stroked="f" coordsize="21600,21600">
            <v:path/>
            <v:fill on="f" focussize="0,0"/>
            <v:stroke on="f" joinstyle="miter"/>
            <v:imagedata o:title=""/>
            <o:lock v:ext="edit"/>
            <v:textbox>
              <w:txbxContent>
                <w:p>
                  <w:pPr>
                    <w:rPr>
                      <w:b/>
                    </w:rPr>
                  </w:pPr>
                  <w:r>
                    <w:rPr>
                      <w:rFonts w:hint="eastAsia"/>
                      <w:b/>
                    </w:rPr>
                    <w:t xml:space="preserve">局域网线   </w:t>
                  </w:r>
                </w:p>
              </w:txbxContent>
            </v:textbox>
          </v:shape>
        </w:pict>
      </w:r>
      <w:r>
        <w:rPr>
          <w:rFonts w:ascii="华文楷体" w:hAnsi="华文楷体" w:eastAsia="华文楷体" w:cs="宋体"/>
          <w:color w:val="000000"/>
          <w:kern w:val="0"/>
          <w:sz w:val="24"/>
          <w:szCs w:val="24"/>
        </w:rPr>
        <w:pict>
          <v:shape id="_x0000_s2156" o:spid="_x0000_s2156" o:spt="32" type="#_x0000_t32" style="position:absolute;left:0pt;margin-left:-5.9pt;margin-top:2.1pt;height:0pt;width:82.05pt;z-index:251705344;mso-width-relative:page;mso-height-relative:page;" o:connectortype="straight" filled="f" stroked="t" coordsize="21600,21600">
            <v:path arrowok="t"/>
            <v:fill on="f" focussize="0,0"/>
            <v:stroke weight="2pt" color="#8DB3E2" endarrow="block"/>
            <v:imagedata o:title=""/>
            <o:lock v:ext="edit"/>
          </v:shape>
        </w:pict>
      </w:r>
      <w:r>
        <w:rPr>
          <w:rFonts w:ascii="华文楷体" w:hAnsi="华文楷体" w:eastAsia="华文楷体" w:cs="宋体"/>
          <w:color w:val="000000"/>
          <w:kern w:val="0"/>
          <w:sz w:val="24"/>
          <w:szCs w:val="24"/>
        </w:rPr>
        <w:pict>
          <v:group id="_x0000_s2143" o:spid="_x0000_s2143" o:spt="203" style="position:absolute;left:0pt;margin-left:112.75pt;margin-top:1.2pt;height:53.25pt;width:46.95pt;z-index:251702272;mso-width-relative:page;mso-height-relative:page;" coordorigin="5161,7105" coordsize="939,1065">
            <o:lock v:ext="edit"/>
            <v:shape id="_x0000_s2144" o:spid="_x0000_s2144" o:spt="32" type="#_x0000_t32" style="position:absolute;left:5161;top:8154;height:0;width:482;" o:connectortype="straight" filled="f" stroked="t" coordsize="21600,21600">
              <v:path arrowok="t"/>
              <v:fill on="f" focussize="0,0"/>
              <v:stroke weight="2pt" color="#8DB3E2"/>
              <v:imagedata o:title=""/>
              <o:lock v:ext="edit"/>
            </v:shape>
            <v:shape id="_x0000_s2145" o:spid="_x0000_s2145" o:spt="32" type="#_x0000_t32" style="position:absolute;left:5643;top:7105;height:1;width:457;" o:connectortype="straight" filled="f" stroked="t" coordsize="21600,21600">
              <v:path arrowok="t"/>
              <v:fill on="f" focussize="0,0"/>
              <v:stroke weight="2pt" color="#8DB3E2" endarrow="block"/>
              <v:imagedata o:title=""/>
              <o:lock v:ext="edit"/>
            </v:shape>
            <v:shape id="_x0000_s2146" o:spid="_x0000_s2146" o:spt="32" type="#_x0000_t32" style="position:absolute;left:5643;top:7105;height:1065;width:0;" o:connectortype="straight" filled="f" stroked="t" coordsize="21600,21600">
              <v:path arrowok="t"/>
              <v:fill on="f" focussize="0,0"/>
              <v:stroke weight="2pt" color="#8DB3E2"/>
              <v:imagedata o:title=""/>
              <o:lock v:ext="edit"/>
            </v:shape>
          </v:group>
        </w:pict>
      </w:r>
    </w:p>
    <w:p>
      <w:pPr>
        <w:autoSpaceDE w:val="0"/>
        <w:autoSpaceDN w:val="0"/>
        <w:adjustRightInd w:val="0"/>
        <w:jc w:val="left"/>
        <w:rPr>
          <w:rFonts w:ascii="华文楷体" w:hAnsi="华文楷体" w:eastAsia="华文楷体" w:cs="宋体"/>
          <w:color w:val="000000"/>
          <w:kern w:val="0"/>
          <w:sz w:val="24"/>
          <w:szCs w:val="24"/>
        </w:rPr>
      </w:pPr>
    </w:p>
    <w:p>
      <w:pPr>
        <w:autoSpaceDE w:val="0"/>
        <w:autoSpaceDN w:val="0"/>
        <w:adjustRightInd w:val="0"/>
        <w:jc w:val="left"/>
        <w:rPr>
          <w:rFonts w:ascii="华文楷体" w:hAnsi="华文楷体" w:eastAsia="华文楷体" w:cs="宋体"/>
          <w:color w:val="000000"/>
          <w:kern w:val="0"/>
          <w:sz w:val="24"/>
          <w:szCs w:val="24"/>
        </w:rPr>
      </w:pPr>
      <w:r>
        <w:rPr>
          <w:rFonts w:ascii="华文楷体" w:hAnsi="华文楷体" w:eastAsia="华文楷体" w:cs="宋体"/>
          <w:color w:val="000000"/>
          <w:kern w:val="0"/>
          <w:sz w:val="24"/>
          <w:szCs w:val="24"/>
        </w:rPr>
        <w:pict>
          <v:shape id="_x0000_s2220" o:spid="_x0000_s2220" o:spt="202" type="#_x0000_t202" style="position:absolute;left:0pt;margin-left:407.85pt;margin-top:17.85pt;height:18.85pt;width:49.45pt;z-index:251747328;mso-width-relative:page;mso-height-relative:page;" filled="f" stroked="f" coordsize="21600,21600">
            <v:path/>
            <v:fill on="f" focussize="0,0"/>
            <v:stroke on="f" joinstyle="miter"/>
            <v:imagedata o:title=""/>
            <o:lock v:ext="edit"/>
            <v:textbox>
              <w:txbxContent>
                <w:p>
                  <w:pPr>
                    <w:rPr>
                      <w:b/>
                    </w:rPr>
                  </w:pPr>
                  <w:r>
                    <w:rPr>
                      <w:rFonts w:hint="eastAsia"/>
                      <w:b/>
                    </w:rPr>
                    <w:t xml:space="preserve">NPDU5   </w:t>
                  </w:r>
                </w:p>
              </w:txbxContent>
            </v:textbox>
          </v:shape>
        </w:pict>
      </w:r>
      <w:r>
        <w:rPr>
          <w:rFonts w:ascii="华文楷体" w:hAnsi="华文楷体" w:eastAsia="华文楷体" w:cs="宋体"/>
          <w:color w:val="000000"/>
          <w:kern w:val="0"/>
          <w:sz w:val="24"/>
          <w:szCs w:val="24"/>
        </w:rPr>
        <w:pict>
          <v:shape id="_x0000_s2210" o:spid="_x0000_s2210" o:spt="202" type="#_x0000_t202" style="position:absolute;left:0pt;margin-left:324.35pt;margin-top:18.2pt;height:18.85pt;width:49.45pt;z-index:251743232;mso-width-relative:page;mso-height-relative:page;" filled="f" stroked="f" coordsize="21600,21600">
            <v:path/>
            <v:fill on="f" focussize="0,0"/>
            <v:stroke on="f" joinstyle="miter"/>
            <v:imagedata o:title=""/>
            <o:lock v:ext="edit"/>
            <v:textbox>
              <w:txbxContent>
                <w:p>
                  <w:pPr>
                    <w:rPr>
                      <w:b/>
                    </w:rPr>
                  </w:pPr>
                  <w:r>
                    <w:rPr>
                      <w:rFonts w:hint="eastAsia"/>
                      <w:b/>
                    </w:rPr>
                    <w:t xml:space="preserve">NPDU4   </w:t>
                  </w:r>
                </w:p>
              </w:txbxContent>
            </v:textbox>
          </v:shape>
        </w:pict>
      </w:r>
      <w:r>
        <w:rPr>
          <w:rFonts w:ascii="华文楷体" w:hAnsi="华文楷体" w:eastAsia="华文楷体" w:cs="宋体"/>
          <w:color w:val="000000"/>
          <w:kern w:val="0"/>
          <w:sz w:val="24"/>
          <w:szCs w:val="24"/>
        </w:rPr>
        <w:pict>
          <v:shape id="_x0000_s2165" o:spid="_x0000_s2165" o:spt="202" type="#_x0000_t202" style="position:absolute;left:0pt;margin-left:156.35pt;margin-top:17.9pt;height:18.85pt;width:49.45pt;z-index:251714560;mso-width-relative:page;mso-height-relative:page;" filled="f" stroked="f" coordsize="21600,21600">
            <v:path/>
            <v:fill on="f" focussize="0,0"/>
            <v:stroke on="f" joinstyle="miter"/>
            <v:imagedata o:title=""/>
            <o:lock v:ext="edit"/>
            <v:textbox>
              <w:txbxContent>
                <w:p>
                  <w:pPr>
                    <w:rPr>
                      <w:b/>
                    </w:rPr>
                  </w:pPr>
                  <w:r>
                    <w:rPr>
                      <w:rFonts w:hint="eastAsia"/>
                      <w:b/>
                    </w:rPr>
                    <w:t xml:space="preserve">NPDU2   </w:t>
                  </w:r>
                </w:p>
              </w:txbxContent>
            </v:textbox>
          </v:shape>
        </w:pict>
      </w:r>
      <w:r>
        <w:rPr>
          <w:rFonts w:ascii="华文楷体" w:hAnsi="华文楷体" w:eastAsia="华文楷体" w:cs="TimesNewRomanPSMT"/>
          <w:color w:val="000000"/>
          <w:kern w:val="0"/>
          <w:sz w:val="24"/>
          <w:szCs w:val="24"/>
        </w:rPr>
        <w:pict>
          <v:shape id="_x0000_s2164" o:spid="_x0000_s2164" o:spt="202" type="#_x0000_t202" style="position:absolute;left:0pt;margin-left:71.2pt;margin-top:18.6pt;height:18.85pt;width:49.45pt;z-index:251713536;mso-width-relative:page;mso-height-relative:page;" filled="f" stroked="f" coordsize="21600,21600">
            <v:path/>
            <v:fill on="f" focussize="0,0"/>
            <v:stroke on="f" joinstyle="miter"/>
            <v:imagedata o:title=""/>
            <o:lock v:ext="edit"/>
            <v:textbox>
              <w:txbxContent>
                <w:p>
                  <w:pPr>
                    <w:rPr>
                      <w:b/>
                    </w:rPr>
                  </w:pPr>
                  <w:r>
                    <w:rPr>
                      <w:rFonts w:hint="eastAsia"/>
                      <w:b/>
                    </w:rPr>
                    <w:t xml:space="preserve">NPDU1   </w:t>
                  </w:r>
                </w:p>
              </w:txbxContent>
            </v:textbox>
          </v:shape>
        </w:pict>
      </w:r>
    </w:p>
    <w:p>
      <w:pPr>
        <w:autoSpaceDE w:val="0"/>
        <w:autoSpaceDN w:val="0"/>
        <w:adjustRightInd w:val="0"/>
        <w:jc w:val="left"/>
        <w:rPr>
          <w:rFonts w:ascii="华文楷体" w:hAnsi="华文楷体" w:eastAsia="华文楷体" w:cs="宋体"/>
          <w:color w:val="000000"/>
          <w:kern w:val="0"/>
          <w:sz w:val="24"/>
          <w:szCs w:val="24"/>
        </w:rPr>
      </w:pPr>
    </w:p>
    <w:p>
      <w:pPr>
        <w:autoSpaceDE w:val="0"/>
        <w:autoSpaceDN w:val="0"/>
        <w:adjustRightInd w:val="0"/>
        <w:jc w:val="left"/>
        <w:rPr>
          <w:rFonts w:ascii="华文楷体" w:hAnsi="华文楷体" w:eastAsia="华文楷体" w:cs="宋体"/>
          <w:color w:val="000000"/>
          <w:kern w:val="0"/>
          <w:sz w:val="24"/>
          <w:szCs w:val="24"/>
        </w:rPr>
      </w:pPr>
      <w:r>
        <w:rPr>
          <w:rFonts w:hint="eastAsia" w:ascii="华文楷体" w:hAnsi="华文楷体" w:eastAsia="华文楷体" w:cs="TimesNewRomanPSMT"/>
          <w:color w:val="000000"/>
          <w:kern w:val="0"/>
          <w:sz w:val="24"/>
          <w:szCs w:val="24"/>
        </w:rPr>
        <w:t>4</w:t>
      </w:r>
      <w:r>
        <w:rPr>
          <w:rFonts w:ascii="华文楷体" w:hAnsi="华文楷体" w:eastAsia="华文楷体" w:cs="TimesNewRomanPSMT"/>
          <w:color w:val="000000"/>
          <w:kern w:val="0"/>
          <w:sz w:val="24"/>
          <w:szCs w:val="24"/>
        </w:rPr>
        <w:t>.1</w:t>
      </w:r>
      <w:r>
        <w:rPr>
          <w:rFonts w:hint="eastAsia" w:ascii="华文楷体" w:hAnsi="华文楷体" w:eastAsia="华文楷体" w:cs="宋体"/>
          <w:color w:val="000000"/>
          <w:kern w:val="0"/>
          <w:sz w:val="24"/>
          <w:szCs w:val="24"/>
        </w:rPr>
        <w:t>）设置一台主机，其它为从机，最多可级联</w:t>
      </w:r>
      <w:r>
        <w:rPr>
          <w:rFonts w:ascii="华文楷体" w:hAnsi="华文楷体" w:eastAsia="华文楷体" w:cs="TimesNewRomanPSMT"/>
          <w:color w:val="000000"/>
          <w:kern w:val="0"/>
          <w:sz w:val="24"/>
          <w:szCs w:val="24"/>
        </w:rPr>
        <w:t>4</w:t>
      </w:r>
      <w:r>
        <w:rPr>
          <w:rFonts w:hint="eastAsia" w:ascii="华文楷体" w:hAnsi="华文楷体" w:eastAsia="华文楷体" w:cs="宋体"/>
          <w:color w:val="000000"/>
          <w:kern w:val="0"/>
          <w:sz w:val="24"/>
          <w:szCs w:val="24"/>
        </w:rPr>
        <w:t>台，含主机共</w:t>
      </w:r>
      <w:r>
        <w:rPr>
          <w:rFonts w:ascii="华文楷体" w:hAnsi="华文楷体" w:eastAsia="华文楷体" w:cs="TimesNewRomanPSMT"/>
          <w:color w:val="000000"/>
          <w:kern w:val="0"/>
          <w:sz w:val="24"/>
          <w:szCs w:val="24"/>
        </w:rPr>
        <w:t>5</w:t>
      </w:r>
      <w:r>
        <w:rPr>
          <w:rFonts w:hint="eastAsia" w:ascii="华文楷体" w:hAnsi="华文楷体" w:eastAsia="华文楷体" w:cs="宋体"/>
          <w:color w:val="000000"/>
          <w:kern w:val="0"/>
          <w:sz w:val="24"/>
          <w:szCs w:val="24"/>
        </w:rPr>
        <w:t>台设备。</w:t>
      </w:r>
    </w:p>
    <w:p>
      <w:pPr>
        <w:autoSpaceDE w:val="0"/>
        <w:autoSpaceDN w:val="0"/>
        <w:adjustRightInd w:val="0"/>
        <w:jc w:val="left"/>
        <w:rPr>
          <w:rFonts w:ascii="华文楷体" w:hAnsi="华文楷体" w:eastAsia="华文楷体" w:cs="宋体"/>
          <w:color w:val="000000"/>
          <w:kern w:val="0"/>
          <w:sz w:val="24"/>
          <w:szCs w:val="24"/>
        </w:rPr>
      </w:pPr>
      <w:r>
        <w:rPr>
          <w:rFonts w:hint="eastAsia" w:ascii="华文楷体" w:hAnsi="华文楷体" w:eastAsia="华文楷体" w:cs="宋体"/>
          <w:color w:val="000000"/>
          <w:kern w:val="0"/>
          <w:sz w:val="24"/>
          <w:szCs w:val="24"/>
        </w:rPr>
        <w:t>级联操作方法：</w:t>
      </w:r>
    </w:p>
    <w:p>
      <w:pPr>
        <w:autoSpaceDE w:val="0"/>
        <w:autoSpaceDN w:val="0"/>
        <w:adjustRightInd w:val="0"/>
        <w:jc w:val="left"/>
        <w:rPr>
          <w:rFonts w:ascii="华文楷体" w:hAnsi="华文楷体" w:eastAsia="华文楷体" w:cs="宋体"/>
          <w:color w:val="000000"/>
          <w:kern w:val="0"/>
          <w:sz w:val="24"/>
          <w:szCs w:val="24"/>
        </w:rPr>
      </w:pPr>
      <w:r>
        <w:rPr>
          <w:rFonts w:ascii="华文楷体" w:hAnsi="华文楷体" w:eastAsia="华文楷体" w:cs="TimesNewRomanPSMT"/>
          <w:color w:val="000000"/>
          <w:kern w:val="0"/>
          <w:sz w:val="24"/>
          <w:szCs w:val="24"/>
        </w:rPr>
        <w:t xml:space="preserve">a. </w:t>
      </w:r>
      <w:r>
        <w:rPr>
          <w:rFonts w:hint="eastAsia" w:ascii="华文楷体" w:hAnsi="华文楷体" w:eastAsia="华文楷体" w:cs="宋体"/>
          <w:color w:val="000000"/>
          <w:kern w:val="0"/>
          <w:sz w:val="24"/>
          <w:szCs w:val="24"/>
        </w:rPr>
        <w:t>如串行级联连接示意图所示，使用附件级联连接线将</w:t>
      </w:r>
      <w:r>
        <w:rPr>
          <w:rFonts w:ascii="华文楷体" w:hAnsi="华文楷体" w:eastAsia="华文楷体" w:cs="TimesNewRomanPSMT"/>
          <w:color w:val="000000"/>
          <w:kern w:val="0"/>
          <w:sz w:val="24"/>
          <w:szCs w:val="24"/>
        </w:rPr>
        <w:t>5</w:t>
      </w:r>
      <w:r>
        <w:rPr>
          <w:rFonts w:hint="eastAsia" w:ascii="华文楷体" w:hAnsi="华文楷体" w:eastAsia="华文楷体" w:cs="宋体"/>
          <w:color w:val="000000"/>
          <w:kern w:val="0"/>
          <w:sz w:val="24"/>
          <w:szCs w:val="24"/>
        </w:rPr>
        <w:t>台主机级联起来；</w:t>
      </w:r>
    </w:p>
    <w:p>
      <w:pPr>
        <w:autoSpaceDE w:val="0"/>
        <w:autoSpaceDN w:val="0"/>
        <w:adjustRightInd w:val="0"/>
        <w:jc w:val="left"/>
        <w:rPr>
          <w:rFonts w:ascii="华文楷体" w:hAnsi="华文楷体" w:eastAsia="华文楷体" w:cs="宋体"/>
          <w:color w:val="000000"/>
          <w:kern w:val="0"/>
          <w:sz w:val="24"/>
          <w:szCs w:val="24"/>
        </w:rPr>
      </w:pPr>
      <w:r>
        <w:rPr>
          <w:rFonts w:ascii="华文楷体" w:hAnsi="华文楷体" w:eastAsia="华文楷体" w:cs="宋体"/>
          <w:color w:val="000000"/>
          <w:kern w:val="0"/>
          <w:sz w:val="24"/>
          <w:szCs w:val="24"/>
        </w:rPr>
        <w:t xml:space="preserve">b. </w:t>
      </w:r>
      <w:r>
        <w:rPr>
          <w:rFonts w:hint="eastAsia" w:ascii="华文楷体" w:hAnsi="华文楷体" w:eastAsia="华文楷体" w:cs="宋体"/>
          <w:color w:val="000000"/>
          <w:kern w:val="0"/>
          <w:sz w:val="24"/>
          <w:szCs w:val="24"/>
        </w:rPr>
        <w:t>登陆每一台设备</w:t>
      </w:r>
      <w:r>
        <w:rPr>
          <w:rFonts w:ascii="华文楷体" w:hAnsi="华文楷体" w:eastAsia="华文楷体" w:cs="宋体"/>
          <w:color w:val="000000"/>
          <w:kern w:val="0"/>
          <w:sz w:val="24"/>
          <w:szCs w:val="24"/>
        </w:rPr>
        <w:t xml:space="preserve">WEB </w:t>
      </w:r>
      <w:r>
        <w:rPr>
          <w:rFonts w:hint="eastAsia" w:ascii="华文楷体" w:hAnsi="华文楷体" w:eastAsia="华文楷体" w:cs="宋体"/>
          <w:color w:val="000000"/>
          <w:kern w:val="0"/>
          <w:sz w:val="24"/>
          <w:szCs w:val="24"/>
        </w:rPr>
        <w:t>访问控制界面，在“设备配置”项中的“工作模式”配置相应的主副机。</w:t>
      </w:r>
    </w:p>
    <w:p>
      <w:pPr>
        <w:autoSpaceDE w:val="0"/>
        <w:autoSpaceDN w:val="0"/>
        <w:adjustRightInd w:val="0"/>
        <w:jc w:val="left"/>
        <w:rPr>
          <w:rFonts w:ascii="华文楷体" w:hAnsi="华文楷体" w:eastAsia="华文楷体" w:cs="宋体"/>
          <w:color w:val="000000"/>
          <w:kern w:val="0"/>
          <w:sz w:val="24"/>
          <w:szCs w:val="24"/>
        </w:rPr>
      </w:pPr>
      <w:r>
        <w:rPr>
          <w:rFonts w:hint="eastAsia" w:ascii="华文楷体" w:hAnsi="华文楷体" w:eastAsia="华文楷体" w:cs="宋体"/>
          <w:color w:val="000000"/>
          <w:kern w:val="0"/>
          <w:sz w:val="24"/>
          <w:szCs w:val="24"/>
        </w:rPr>
        <w:t>4</w:t>
      </w:r>
      <w:r>
        <w:rPr>
          <w:rFonts w:ascii="华文楷体" w:hAnsi="华文楷体" w:eastAsia="华文楷体" w:cs="宋体"/>
          <w:color w:val="000000"/>
          <w:kern w:val="0"/>
          <w:sz w:val="24"/>
          <w:szCs w:val="24"/>
        </w:rPr>
        <w:t>.2</w:t>
      </w:r>
      <w:r>
        <w:rPr>
          <w:rFonts w:hint="eastAsia" w:ascii="华文楷体" w:hAnsi="华文楷体" w:eastAsia="华文楷体" w:cs="宋体"/>
          <w:color w:val="000000"/>
          <w:kern w:val="0"/>
          <w:sz w:val="24"/>
          <w:szCs w:val="24"/>
        </w:rPr>
        <w:t>）用附件级联连接线一端接主机</w:t>
      </w:r>
      <w:r>
        <w:rPr>
          <w:rFonts w:ascii="华文楷体" w:hAnsi="华文楷体" w:eastAsia="华文楷体" w:cs="宋体"/>
          <w:color w:val="000000"/>
          <w:kern w:val="0"/>
          <w:sz w:val="24"/>
          <w:szCs w:val="24"/>
        </w:rPr>
        <w:t>Out</w:t>
      </w:r>
      <w:r>
        <w:rPr>
          <w:rFonts w:hint="eastAsia" w:ascii="华文楷体" w:hAnsi="华文楷体" w:eastAsia="华文楷体" w:cs="宋体"/>
          <w:color w:val="000000"/>
          <w:kern w:val="0"/>
          <w:sz w:val="24"/>
          <w:szCs w:val="24"/>
        </w:rPr>
        <w:t>接口，一端接从机的</w:t>
      </w:r>
      <w:r>
        <w:rPr>
          <w:rFonts w:ascii="华文楷体" w:hAnsi="华文楷体" w:eastAsia="华文楷体" w:cs="宋体"/>
          <w:color w:val="000000"/>
          <w:kern w:val="0"/>
          <w:sz w:val="24"/>
          <w:szCs w:val="24"/>
        </w:rPr>
        <w:t>In</w:t>
      </w:r>
      <w:r>
        <w:rPr>
          <w:rFonts w:hint="eastAsia" w:ascii="华文楷体" w:hAnsi="华文楷体" w:eastAsia="华文楷体" w:cs="宋体"/>
          <w:color w:val="000000"/>
          <w:kern w:val="0"/>
          <w:sz w:val="24"/>
          <w:szCs w:val="24"/>
        </w:rPr>
        <w:t>接口，再用一条级联连接线从当前从。</w:t>
      </w:r>
    </w:p>
    <w:p>
      <w:pPr>
        <w:autoSpaceDE w:val="0"/>
        <w:autoSpaceDN w:val="0"/>
        <w:adjustRightInd w:val="0"/>
        <w:jc w:val="left"/>
        <w:rPr>
          <w:rFonts w:ascii="华文楷体" w:hAnsi="华文楷体" w:eastAsia="华文楷体" w:cs="宋体"/>
          <w:color w:val="000000"/>
          <w:kern w:val="0"/>
          <w:sz w:val="24"/>
          <w:szCs w:val="24"/>
        </w:rPr>
      </w:pPr>
      <w:r>
        <w:rPr>
          <w:rFonts w:hint="eastAsia" w:ascii="华文楷体" w:hAnsi="华文楷体" w:eastAsia="华文楷体" w:cs="宋体"/>
          <w:color w:val="000000"/>
          <w:kern w:val="0"/>
          <w:sz w:val="24"/>
          <w:szCs w:val="24"/>
        </w:rPr>
        <w:t>机的</w:t>
      </w:r>
      <w:r>
        <w:rPr>
          <w:rFonts w:ascii="华文楷体" w:hAnsi="华文楷体" w:eastAsia="华文楷体" w:cs="宋体"/>
          <w:color w:val="000000"/>
          <w:kern w:val="0"/>
          <w:sz w:val="24"/>
          <w:szCs w:val="24"/>
        </w:rPr>
        <w:t>Out</w:t>
      </w:r>
      <w:r>
        <w:rPr>
          <w:rFonts w:hint="eastAsia" w:ascii="华文楷体" w:hAnsi="华文楷体" w:eastAsia="华文楷体" w:cs="宋体"/>
          <w:color w:val="000000"/>
          <w:kern w:val="0"/>
          <w:sz w:val="24"/>
          <w:szCs w:val="24"/>
        </w:rPr>
        <w:t>接口，连接下一台从机的</w:t>
      </w:r>
      <w:r>
        <w:rPr>
          <w:rFonts w:ascii="华文楷体" w:hAnsi="华文楷体" w:eastAsia="华文楷体" w:cs="宋体"/>
          <w:color w:val="000000"/>
          <w:kern w:val="0"/>
          <w:sz w:val="24"/>
          <w:szCs w:val="24"/>
        </w:rPr>
        <w:t>In</w:t>
      </w:r>
      <w:r>
        <w:rPr>
          <w:rFonts w:hint="eastAsia" w:ascii="华文楷体" w:hAnsi="华文楷体" w:eastAsia="华文楷体" w:cs="宋体"/>
          <w:color w:val="000000"/>
          <w:kern w:val="0"/>
          <w:sz w:val="24"/>
          <w:szCs w:val="24"/>
        </w:rPr>
        <w:t>接口，依次连接各从机，如上图示意。</w:t>
      </w:r>
    </w:p>
    <w:p>
      <w:pPr>
        <w:autoSpaceDE w:val="0"/>
        <w:autoSpaceDN w:val="0"/>
        <w:adjustRightInd w:val="0"/>
        <w:jc w:val="left"/>
        <w:rPr>
          <w:rFonts w:ascii="华文楷体" w:hAnsi="华文楷体" w:eastAsia="华文楷体" w:cs="宋体"/>
          <w:color w:val="000000"/>
          <w:kern w:val="0"/>
          <w:sz w:val="24"/>
          <w:szCs w:val="24"/>
        </w:rPr>
      </w:pPr>
      <w:r>
        <w:rPr>
          <w:rFonts w:hint="eastAsia" w:ascii="华文楷体" w:hAnsi="华文楷体" w:eastAsia="华文楷体" w:cs="宋体"/>
          <w:color w:val="000000"/>
          <w:kern w:val="0"/>
          <w:sz w:val="24"/>
          <w:szCs w:val="24"/>
        </w:rPr>
        <w:t>4</w:t>
      </w:r>
      <w:r>
        <w:rPr>
          <w:rFonts w:ascii="华文楷体" w:hAnsi="华文楷体" w:eastAsia="华文楷体" w:cs="宋体"/>
          <w:color w:val="000000"/>
          <w:kern w:val="0"/>
          <w:sz w:val="24"/>
          <w:szCs w:val="24"/>
        </w:rPr>
        <w:t>.3</w:t>
      </w:r>
      <w:r>
        <w:rPr>
          <w:rFonts w:hint="eastAsia" w:ascii="华文楷体" w:hAnsi="华文楷体" w:eastAsia="华文楷体" w:cs="宋体"/>
          <w:color w:val="000000"/>
          <w:kern w:val="0"/>
          <w:sz w:val="24"/>
          <w:szCs w:val="24"/>
        </w:rPr>
        <w:t>）通过</w:t>
      </w:r>
      <w:r>
        <w:rPr>
          <w:rFonts w:ascii="华文楷体" w:hAnsi="华文楷体" w:eastAsia="华文楷体" w:cs="宋体"/>
          <w:color w:val="000000"/>
          <w:kern w:val="0"/>
          <w:sz w:val="24"/>
          <w:szCs w:val="24"/>
        </w:rPr>
        <w:t>PC</w:t>
      </w:r>
      <w:r>
        <w:rPr>
          <w:rFonts w:hint="eastAsia" w:ascii="华文楷体" w:hAnsi="华文楷体" w:eastAsia="华文楷体" w:cs="宋体"/>
          <w:color w:val="000000"/>
          <w:kern w:val="0"/>
          <w:sz w:val="24"/>
          <w:szCs w:val="24"/>
        </w:rPr>
        <w:t>机的网页浏览器或其他管理系统登陆主机系统，便可监测、操控设备，级联成功。</w:t>
      </w:r>
    </w:p>
    <w:p>
      <w:pPr>
        <w:rPr>
          <w:rFonts w:ascii="华文楷体" w:hAnsi="华文楷体" w:eastAsia="华文楷体" w:cs="宋体"/>
          <w:color w:val="FF0000"/>
          <w:kern w:val="0"/>
          <w:sz w:val="24"/>
          <w:szCs w:val="24"/>
        </w:rPr>
      </w:pPr>
    </w:p>
    <w:p>
      <w:pPr>
        <w:rPr>
          <w:rFonts w:ascii="华文楷体" w:hAnsi="华文楷体" w:eastAsia="华文楷体"/>
          <w:b/>
          <w:sz w:val="28"/>
          <w:szCs w:val="28"/>
        </w:rPr>
      </w:pPr>
      <w:r>
        <w:rPr>
          <w:rFonts w:hint="eastAsia" w:ascii="华文楷体" w:hAnsi="华文楷体" w:eastAsia="华文楷体"/>
          <w:b/>
          <w:sz w:val="28"/>
          <w:szCs w:val="28"/>
        </w:rPr>
        <w:t>六、软件说明</w:t>
      </w:r>
    </w:p>
    <w:p>
      <w:pPr>
        <w:rPr>
          <w:rFonts w:ascii="华文楷体" w:hAnsi="华文楷体" w:eastAsia="华文楷体"/>
          <w:b/>
          <w:sz w:val="24"/>
          <w:szCs w:val="24"/>
        </w:rPr>
      </w:pPr>
      <w:r>
        <w:rPr>
          <w:rFonts w:hint="eastAsia" w:ascii="华文楷体" w:hAnsi="华文楷体" w:eastAsia="华文楷体"/>
          <w:b/>
          <w:sz w:val="24"/>
          <w:szCs w:val="24"/>
        </w:rPr>
        <w:t>1)软件访问</w:t>
      </w:r>
    </w:p>
    <w:p>
      <w:pPr>
        <w:ind w:left="420"/>
        <w:rPr>
          <w:rFonts w:ascii="华文楷体" w:hAnsi="华文楷体" w:eastAsia="华文楷体"/>
          <w:b/>
          <w:sz w:val="24"/>
          <w:szCs w:val="24"/>
        </w:rPr>
      </w:pPr>
      <w:r>
        <w:rPr>
          <w:rFonts w:hint="eastAsia" w:ascii="华文楷体" w:hAnsi="华文楷体" w:eastAsia="华文楷体"/>
          <w:b/>
          <w:sz w:val="24"/>
          <w:szCs w:val="24"/>
        </w:rPr>
        <w:t>1.1)HTTP访问</w:t>
      </w:r>
    </w:p>
    <w:p>
      <w:pPr>
        <w:ind w:firstLine="480" w:firstLineChars="200"/>
        <w:rPr>
          <w:rFonts w:ascii="华文楷体" w:hAnsi="华文楷体" w:eastAsia="华文楷体"/>
          <w:sz w:val="24"/>
          <w:szCs w:val="24"/>
        </w:rPr>
      </w:pPr>
      <w:r>
        <w:rPr>
          <w:rFonts w:hint="eastAsia" w:ascii="华文楷体" w:hAnsi="华文楷体" w:eastAsia="华文楷体"/>
          <w:sz w:val="24"/>
          <w:szCs w:val="24"/>
        </w:rPr>
        <w:t>1.1.1）查看设备IP地址</w:t>
      </w:r>
    </w:p>
    <w:p>
      <w:pPr>
        <w:pStyle w:val="9"/>
        <w:ind w:left="779" w:leftChars="371" w:firstLine="480"/>
        <w:rPr>
          <w:rFonts w:ascii="华文楷体" w:hAnsi="华文楷体" w:eastAsia="华文楷体"/>
          <w:sz w:val="24"/>
          <w:szCs w:val="24"/>
        </w:rPr>
      </w:pPr>
      <w:r>
        <w:rPr>
          <w:rFonts w:hint="eastAsia" w:ascii="华文楷体" w:hAnsi="华文楷体" w:eastAsia="华文楷体"/>
          <w:sz w:val="24"/>
          <w:szCs w:val="24"/>
        </w:rPr>
        <w:t>通过LCD显示屏查看设备IPv4地址、IPv4子网掩码、IPv4默认网关，修改本地电脑 IPv4地址、IPv4子网掩码、IPv4默认网关使设备与本地电脑在同一局域网；</w:t>
      </w:r>
    </w:p>
    <w:p>
      <w:pPr>
        <w:rPr>
          <w:rFonts w:ascii="华文楷体" w:hAnsi="华文楷体" w:eastAsia="华文楷体"/>
          <w:sz w:val="24"/>
          <w:szCs w:val="24"/>
        </w:rPr>
      </w:pPr>
      <w:r>
        <w:rPr>
          <w:rFonts w:hint="eastAsia" w:ascii="华文楷体" w:hAnsi="华文楷体" w:eastAsia="华文楷体"/>
          <w:sz w:val="24"/>
          <w:szCs w:val="24"/>
        </w:rPr>
        <w:tab/>
      </w:r>
      <w:r>
        <w:rPr>
          <w:rFonts w:hint="eastAsia" w:ascii="华文楷体" w:hAnsi="华文楷体" w:eastAsia="华文楷体"/>
          <w:sz w:val="24"/>
          <w:szCs w:val="24"/>
        </w:rPr>
        <w:tab/>
      </w:r>
      <w:r>
        <w:rPr>
          <w:rFonts w:hint="eastAsia" w:ascii="华文楷体" w:hAnsi="华文楷体" w:eastAsia="华文楷体"/>
          <w:sz w:val="24"/>
          <w:szCs w:val="24"/>
        </w:rPr>
        <w:t>1.1.2）HTTP登陆网页</w:t>
      </w:r>
    </w:p>
    <w:p>
      <w:pPr>
        <w:rPr>
          <w:rFonts w:ascii="华文楷体" w:hAnsi="华文楷体" w:eastAsia="华文楷体"/>
          <w:sz w:val="24"/>
          <w:szCs w:val="24"/>
        </w:rPr>
      </w:pPr>
      <w:r>
        <w:rPr>
          <w:rFonts w:hint="eastAsia" w:ascii="华文楷体" w:hAnsi="华文楷体" w:eastAsia="华文楷体"/>
          <w:sz w:val="24"/>
          <w:szCs w:val="24"/>
        </w:rPr>
        <w:tab/>
      </w:r>
      <w:r>
        <w:rPr>
          <w:rFonts w:hint="eastAsia" w:ascii="华文楷体" w:hAnsi="华文楷体" w:eastAsia="华文楷体"/>
          <w:sz w:val="24"/>
          <w:szCs w:val="24"/>
        </w:rPr>
        <w:tab/>
      </w:r>
      <w:r>
        <w:rPr>
          <w:rFonts w:hint="eastAsia" w:ascii="华文楷体" w:hAnsi="华文楷体" w:eastAsia="华文楷体"/>
          <w:sz w:val="24"/>
          <w:szCs w:val="24"/>
        </w:rPr>
        <w:tab/>
      </w:r>
      <w:r>
        <w:rPr>
          <w:rFonts w:hint="eastAsia" w:ascii="华文楷体" w:hAnsi="华文楷体" w:eastAsia="华文楷体"/>
          <w:sz w:val="24"/>
          <w:szCs w:val="24"/>
        </w:rPr>
        <w:t>打开IE或者Google浏览器，在地址栏输入设备IP地址，如下图：</w:t>
      </w:r>
    </w:p>
    <w:p>
      <w:pPr>
        <w:ind w:left="1260" w:hanging="1260"/>
        <w:rPr>
          <w:rFonts w:ascii="华文楷体" w:hAnsi="华文楷体" w:eastAsia="华文楷体"/>
          <w:sz w:val="24"/>
          <w:szCs w:val="24"/>
        </w:rPr>
      </w:pPr>
      <w:bookmarkStart w:id="0" w:name="_GoBack"/>
      <w:r>
        <w:rPr>
          <w:rFonts w:ascii="华文楷体" w:hAnsi="华文楷体" w:eastAsia="华文楷体"/>
          <w:sz w:val="24"/>
          <w:szCs w:val="24"/>
        </w:rPr>
        <w:drawing>
          <wp:inline distT="0" distB="0" distL="0" distR="0">
            <wp:extent cx="6301105" cy="3370580"/>
            <wp:effectExtent l="0" t="0" r="4445" b="1270"/>
            <wp:docPr id="1" name="图片 1" descr="C:\Users\Administrator\Desktop\图片1.png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C:\Users\Administrator\Desktop\图片1.png图片1"/>
                    <pic:cNvPicPr>
                      <a:picLocks noChangeAspect="1" noChangeArrowheads="1"/>
                    </pic:cNvPicPr>
                  </pic:nvPicPr>
                  <pic:blipFill>
                    <a:blip r:embed="rId8"/>
                    <a:srcRect/>
                    <a:stretch>
                      <a:fillRect/>
                    </a:stretch>
                  </pic:blipFill>
                  <pic:spPr>
                    <a:xfrm>
                      <a:off x="0" y="0"/>
                      <a:ext cx="6301105" cy="3370797"/>
                    </a:xfrm>
                    <a:prstGeom prst="rect">
                      <a:avLst/>
                    </a:prstGeom>
                    <a:noFill/>
                    <a:ln w="9525">
                      <a:noFill/>
                      <a:miter lim="800000"/>
                      <a:headEnd/>
                      <a:tailEnd/>
                    </a:ln>
                  </pic:spPr>
                </pic:pic>
              </a:graphicData>
            </a:graphic>
          </wp:inline>
        </w:drawing>
      </w:r>
      <w:bookmarkEnd w:id="0"/>
    </w:p>
    <w:p>
      <w:pPr>
        <w:rPr>
          <w:rFonts w:ascii="华文楷体" w:hAnsi="华文楷体" w:eastAsia="华文楷体"/>
          <w:sz w:val="24"/>
          <w:szCs w:val="24"/>
        </w:rPr>
      </w:pPr>
      <w:r>
        <w:rPr>
          <w:rFonts w:hint="eastAsia" w:ascii="华文楷体" w:hAnsi="华文楷体" w:eastAsia="华文楷体"/>
          <w:sz w:val="24"/>
          <w:szCs w:val="24"/>
        </w:rPr>
        <w:tab/>
      </w:r>
      <w:r>
        <w:rPr>
          <w:rFonts w:hint="eastAsia" w:ascii="华文楷体" w:hAnsi="华文楷体" w:eastAsia="华文楷体"/>
          <w:sz w:val="24"/>
          <w:szCs w:val="24"/>
        </w:rPr>
        <w:tab/>
      </w:r>
      <w:r>
        <w:rPr>
          <w:rFonts w:hint="eastAsia" w:ascii="华文楷体" w:hAnsi="华文楷体" w:eastAsia="华文楷体"/>
          <w:sz w:val="24"/>
          <w:szCs w:val="24"/>
        </w:rPr>
        <w:tab/>
      </w:r>
      <w:r>
        <w:rPr>
          <w:rFonts w:hint="eastAsia" w:ascii="华文楷体" w:hAnsi="华文楷体" w:eastAsia="华文楷体"/>
          <w:sz w:val="24"/>
          <w:szCs w:val="24"/>
        </w:rPr>
        <w:t>打开网页，输入账号密码，点击登陆，即可查看设备网页；</w:t>
      </w:r>
    </w:p>
    <w:p>
      <w:pPr>
        <w:rPr>
          <w:rFonts w:ascii="华文楷体" w:hAnsi="华文楷体" w:eastAsia="华文楷体"/>
          <w:b/>
          <w:sz w:val="24"/>
          <w:szCs w:val="24"/>
        </w:rPr>
      </w:pPr>
      <w:r>
        <w:rPr>
          <w:rFonts w:hint="eastAsia" w:ascii="华文楷体" w:hAnsi="华文楷体" w:eastAsia="华文楷体"/>
          <w:b/>
          <w:sz w:val="24"/>
          <w:szCs w:val="24"/>
        </w:rPr>
        <w:t>1.1.3）设备状态页面</w:t>
      </w:r>
    </w:p>
    <w:p>
      <w:pPr>
        <w:rPr>
          <w:rFonts w:ascii="华文楷体" w:hAnsi="华文楷体" w:eastAsia="华文楷体"/>
          <w:sz w:val="24"/>
          <w:szCs w:val="24"/>
        </w:rPr>
      </w:pPr>
      <w:r>
        <w:rPr>
          <w:rFonts w:hint="eastAsia" w:ascii="华文楷体" w:hAnsi="华文楷体" w:eastAsia="华文楷体"/>
          <w:sz w:val="24"/>
          <w:szCs w:val="24"/>
        </w:rPr>
        <w:tab/>
      </w:r>
      <w:r>
        <w:rPr>
          <w:rFonts w:hint="eastAsia" w:ascii="华文楷体" w:hAnsi="华文楷体" w:eastAsia="华文楷体"/>
          <w:sz w:val="24"/>
          <w:szCs w:val="24"/>
        </w:rPr>
        <w:tab/>
      </w:r>
      <w:r>
        <w:rPr>
          <w:rFonts w:hint="eastAsia" w:ascii="华文楷体" w:hAnsi="华文楷体" w:eastAsia="华文楷体"/>
          <w:sz w:val="24"/>
          <w:szCs w:val="24"/>
        </w:rPr>
        <w:tab/>
      </w:r>
      <w:r>
        <w:rPr>
          <w:rFonts w:hint="eastAsia" w:ascii="华文楷体" w:hAnsi="华文楷体" w:eastAsia="华文楷体"/>
          <w:sz w:val="24"/>
          <w:szCs w:val="24"/>
        </w:rPr>
        <w:t>设备状态页面可查看：总电流、总电压、总功率、功率因素、总电能、温度、湿度、门禁、烟雾、水浸以及异常信息；</w:t>
      </w:r>
    </w:p>
    <w:p>
      <w:pPr>
        <w:ind w:left="1260" w:hanging="1260"/>
        <w:rPr>
          <w:rFonts w:ascii="华文楷体" w:hAnsi="华文楷体" w:eastAsia="华文楷体"/>
          <w:sz w:val="24"/>
          <w:szCs w:val="24"/>
        </w:rPr>
      </w:pPr>
      <w:r>
        <w:rPr>
          <w:rFonts w:ascii="华文楷体" w:hAnsi="华文楷体" w:eastAsia="华文楷体"/>
          <w:sz w:val="24"/>
          <w:szCs w:val="24"/>
        </w:rPr>
        <w:drawing>
          <wp:inline distT="0" distB="0" distL="0" distR="0">
            <wp:extent cx="6304915" cy="3370580"/>
            <wp:effectExtent l="0" t="0" r="635" b="1270"/>
            <wp:docPr id="5" name="图片 4" descr="C:\Users\Administrator\Desktop\图片1副本.png图片1副本"/>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4" descr="C:\Users\Administrator\Desktop\图片1副本.png图片1副本"/>
                    <pic:cNvPicPr>
                      <a:picLocks noChangeAspect="1" noChangeArrowheads="1"/>
                    </pic:cNvPicPr>
                  </pic:nvPicPr>
                  <pic:blipFill>
                    <a:blip r:embed="rId9"/>
                    <a:srcRect/>
                    <a:stretch>
                      <a:fillRect/>
                    </a:stretch>
                  </pic:blipFill>
                  <pic:spPr>
                    <a:xfrm>
                      <a:off x="0" y="0"/>
                      <a:ext cx="6304915" cy="3370797"/>
                    </a:xfrm>
                    <a:prstGeom prst="rect">
                      <a:avLst/>
                    </a:prstGeom>
                    <a:noFill/>
                    <a:ln w="9525">
                      <a:noFill/>
                      <a:miter lim="800000"/>
                      <a:headEnd/>
                      <a:tailEnd/>
                    </a:ln>
                  </pic:spPr>
                </pic:pic>
              </a:graphicData>
            </a:graphic>
          </wp:inline>
        </w:drawing>
      </w:r>
    </w:p>
    <w:p>
      <w:pPr>
        <w:rPr>
          <w:rFonts w:ascii="华文楷体" w:hAnsi="华文楷体" w:eastAsia="华文楷体"/>
          <w:b/>
          <w:sz w:val="24"/>
          <w:szCs w:val="24"/>
        </w:rPr>
      </w:pPr>
    </w:p>
    <w:p>
      <w:pPr>
        <w:rPr>
          <w:rFonts w:ascii="华文楷体" w:hAnsi="华文楷体" w:eastAsia="华文楷体"/>
          <w:b/>
          <w:sz w:val="24"/>
          <w:szCs w:val="24"/>
        </w:rPr>
      </w:pPr>
      <w:r>
        <w:rPr>
          <w:rFonts w:hint="eastAsia" w:ascii="华文楷体" w:hAnsi="华文楷体" w:eastAsia="华文楷体"/>
          <w:b/>
          <w:sz w:val="24"/>
          <w:szCs w:val="24"/>
        </w:rPr>
        <w:t>1.1.4）输出单元页面</w:t>
      </w:r>
    </w:p>
    <w:p>
      <w:pPr>
        <w:rPr>
          <w:rFonts w:ascii="华文楷体" w:hAnsi="华文楷体" w:eastAsia="华文楷体"/>
          <w:b/>
          <w:sz w:val="24"/>
          <w:szCs w:val="24"/>
        </w:rPr>
      </w:pPr>
      <w:r>
        <w:rPr>
          <w:rFonts w:hint="eastAsia" w:ascii="华文楷体" w:hAnsi="华文楷体" w:eastAsia="华文楷体"/>
          <w:sz w:val="24"/>
          <w:szCs w:val="24"/>
        </w:rPr>
        <w:t>输出单元页面，可查看：设备的单元数量，每位输出单元当前开关状态，当前电流、功率、电能；</w:t>
      </w:r>
    </w:p>
    <w:p>
      <w:pPr>
        <w:ind w:left="1260" w:hanging="1260"/>
        <w:rPr>
          <w:rFonts w:ascii="华文楷体" w:hAnsi="华文楷体" w:eastAsia="华文楷体"/>
          <w:sz w:val="24"/>
          <w:szCs w:val="24"/>
        </w:rPr>
      </w:pPr>
      <w:r>
        <w:rPr>
          <w:rFonts w:ascii="华文楷体" w:hAnsi="华文楷体" w:eastAsia="华文楷体"/>
          <w:sz w:val="24"/>
          <w:szCs w:val="24"/>
        </w:rPr>
        <w:drawing>
          <wp:inline distT="0" distB="0" distL="0" distR="0">
            <wp:extent cx="6300470" cy="3369310"/>
            <wp:effectExtent l="0" t="0" r="5080" b="2540"/>
            <wp:docPr id="14" name="图片 7" descr="C:\Users\Administrator\Desktop\图片2.png图片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7" descr="C:\Users\Administrator\Desktop\图片2.png图片2"/>
                    <pic:cNvPicPr>
                      <a:picLocks noChangeAspect="1" noChangeArrowheads="1"/>
                    </pic:cNvPicPr>
                  </pic:nvPicPr>
                  <pic:blipFill>
                    <a:blip r:embed="rId10"/>
                    <a:srcRect/>
                    <a:stretch>
                      <a:fillRect/>
                    </a:stretch>
                  </pic:blipFill>
                  <pic:spPr>
                    <a:xfrm>
                      <a:off x="0" y="0"/>
                      <a:ext cx="6300470" cy="3369310"/>
                    </a:xfrm>
                    <a:prstGeom prst="rect">
                      <a:avLst/>
                    </a:prstGeom>
                    <a:noFill/>
                    <a:ln w="9525">
                      <a:noFill/>
                      <a:miter lim="800000"/>
                      <a:headEnd/>
                      <a:tailEnd/>
                    </a:ln>
                  </pic:spPr>
                </pic:pic>
              </a:graphicData>
            </a:graphic>
          </wp:inline>
        </w:drawing>
      </w:r>
    </w:p>
    <w:p>
      <w:pPr>
        <w:rPr>
          <w:rFonts w:ascii="华文楷体" w:hAnsi="华文楷体" w:eastAsia="华文楷体"/>
          <w:sz w:val="24"/>
          <w:szCs w:val="24"/>
        </w:rPr>
      </w:pPr>
      <w:r>
        <w:rPr>
          <w:rFonts w:hint="eastAsia" w:ascii="华文楷体" w:hAnsi="华文楷体" w:eastAsia="华文楷体"/>
          <w:sz w:val="24"/>
          <w:szCs w:val="24"/>
        </w:rPr>
        <w:t xml:space="preserve">   </w:t>
      </w:r>
    </w:p>
    <w:p>
      <w:pPr>
        <w:rPr>
          <w:rFonts w:ascii="华文楷体" w:hAnsi="华文楷体" w:eastAsia="华文楷体"/>
          <w:b/>
          <w:sz w:val="24"/>
          <w:szCs w:val="24"/>
        </w:rPr>
      </w:pPr>
    </w:p>
    <w:p>
      <w:pPr>
        <w:rPr>
          <w:rFonts w:ascii="华文楷体" w:hAnsi="华文楷体" w:eastAsia="华文楷体"/>
          <w:b/>
          <w:sz w:val="24"/>
          <w:szCs w:val="24"/>
        </w:rPr>
      </w:pPr>
      <w:r>
        <w:rPr>
          <w:rFonts w:hint="eastAsia" w:ascii="华文楷体" w:hAnsi="华文楷体" w:eastAsia="华文楷体"/>
          <w:b/>
          <w:sz w:val="24"/>
          <w:szCs w:val="24"/>
        </w:rPr>
        <w:t>1.1.5）输出单元阀值页面</w:t>
      </w:r>
    </w:p>
    <w:p>
      <w:pPr>
        <w:rPr>
          <w:rFonts w:ascii="华文楷体" w:hAnsi="华文楷体" w:eastAsia="华文楷体"/>
          <w:sz w:val="24"/>
          <w:szCs w:val="24"/>
        </w:rPr>
      </w:pPr>
      <w:r>
        <w:rPr>
          <w:rFonts w:hint="eastAsia" w:ascii="华文楷体" w:hAnsi="华文楷体" w:eastAsia="华文楷体"/>
          <w:sz w:val="24"/>
          <w:szCs w:val="24"/>
        </w:rPr>
        <w:t xml:space="preserve">     输出单元阀值页面，可查看：每位输出单元名称、当前电流、最小值、最大值以及超限断电控制；</w:t>
      </w:r>
    </w:p>
    <w:p>
      <w:pPr>
        <w:rPr>
          <w:rFonts w:ascii="华文楷体" w:hAnsi="华文楷体" w:eastAsia="华文楷体"/>
          <w:sz w:val="24"/>
          <w:szCs w:val="24"/>
        </w:rPr>
      </w:pPr>
      <w:r>
        <w:rPr>
          <w:rFonts w:hint="eastAsia" w:ascii="华文楷体" w:hAnsi="华文楷体" w:eastAsia="华文楷体"/>
          <w:sz w:val="24"/>
          <w:szCs w:val="24"/>
        </w:rPr>
        <w:tab/>
      </w:r>
      <w:r>
        <w:rPr>
          <w:rFonts w:hint="eastAsia" w:ascii="华文楷体" w:hAnsi="华文楷体" w:eastAsia="华文楷体"/>
          <w:sz w:val="24"/>
          <w:szCs w:val="24"/>
        </w:rPr>
        <w:t xml:space="preserve">  输出单元名称：可以依据每个输出单元给不同设备通电，依次修改单元名称，在查看网页情况下，通过查看输出单元名称，即可知道每台被供电设备运行情况；电流，最小值，最大值：可以依据设备额定功率，设定最小值与最大值，当设备异常，PDU会依据用户设定的阀值，发出异常告警给用户；超限断电：依据设备负载情况，可适当勾选；勾选后设备超过设定阀值，会断开设备供电；</w:t>
      </w:r>
    </w:p>
    <w:p>
      <w:pPr>
        <w:ind w:left="1260" w:hanging="1260"/>
        <w:rPr>
          <w:rFonts w:ascii="华文楷体" w:hAnsi="华文楷体" w:eastAsia="华文楷体"/>
          <w:sz w:val="24"/>
          <w:szCs w:val="24"/>
        </w:rPr>
      </w:pPr>
      <w:r>
        <w:rPr>
          <w:rFonts w:ascii="华文楷体" w:hAnsi="华文楷体" w:eastAsia="华文楷体"/>
          <w:sz w:val="24"/>
          <w:szCs w:val="24"/>
        </w:rPr>
        <w:drawing>
          <wp:inline distT="0" distB="0" distL="0" distR="0">
            <wp:extent cx="6301105" cy="3370580"/>
            <wp:effectExtent l="0" t="0" r="4445" b="1270"/>
            <wp:docPr id="22" name="图片 10" descr="C:\Users\Administrator\Desktop\图片3.png图片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10" descr="C:\Users\Administrator\Desktop\图片3.png图片3"/>
                    <pic:cNvPicPr>
                      <a:picLocks noChangeAspect="1" noChangeArrowheads="1"/>
                    </pic:cNvPicPr>
                  </pic:nvPicPr>
                  <pic:blipFill>
                    <a:blip r:embed="rId11"/>
                    <a:srcRect/>
                    <a:stretch>
                      <a:fillRect/>
                    </a:stretch>
                  </pic:blipFill>
                  <pic:spPr>
                    <a:xfrm>
                      <a:off x="0" y="0"/>
                      <a:ext cx="6301105" cy="3370797"/>
                    </a:xfrm>
                    <a:prstGeom prst="rect">
                      <a:avLst/>
                    </a:prstGeom>
                    <a:noFill/>
                    <a:ln w="9525">
                      <a:noFill/>
                      <a:miter lim="800000"/>
                      <a:headEnd/>
                      <a:tailEnd/>
                    </a:ln>
                  </pic:spPr>
                </pic:pic>
              </a:graphicData>
            </a:graphic>
          </wp:inline>
        </w:drawing>
      </w:r>
    </w:p>
    <w:p>
      <w:pPr>
        <w:rPr>
          <w:rFonts w:ascii="华文楷体" w:hAnsi="华文楷体" w:eastAsia="华文楷体"/>
          <w:color w:val="FF0000"/>
          <w:sz w:val="24"/>
          <w:szCs w:val="24"/>
        </w:rPr>
      </w:pPr>
      <w:r>
        <w:rPr>
          <w:rFonts w:hint="eastAsia" w:ascii="华文楷体" w:hAnsi="华文楷体" w:eastAsia="华文楷体"/>
          <w:sz w:val="24"/>
          <w:szCs w:val="24"/>
        </w:rPr>
        <w:tab/>
      </w:r>
      <w:r>
        <w:rPr>
          <w:rFonts w:hint="eastAsia" w:ascii="华文楷体" w:hAnsi="华文楷体" w:eastAsia="华文楷体"/>
          <w:sz w:val="24"/>
          <w:szCs w:val="24"/>
        </w:rPr>
        <w:tab/>
      </w:r>
      <w:r>
        <w:rPr>
          <w:rFonts w:hint="eastAsia" w:ascii="华文楷体" w:hAnsi="华文楷体" w:eastAsia="华文楷体"/>
          <w:color w:val="FF0000"/>
          <w:sz w:val="24"/>
          <w:szCs w:val="24"/>
        </w:rPr>
        <w:t>注1：</w:t>
      </w:r>
    </w:p>
    <w:p>
      <w:pPr>
        <w:ind w:left="840" w:firstLine="420"/>
        <w:rPr>
          <w:rFonts w:ascii="华文楷体" w:hAnsi="华文楷体" w:eastAsia="华文楷体"/>
          <w:color w:val="FF0000"/>
          <w:sz w:val="24"/>
          <w:szCs w:val="24"/>
        </w:rPr>
      </w:pPr>
      <w:r>
        <w:rPr>
          <w:rFonts w:hint="eastAsia" w:ascii="华文楷体" w:hAnsi="华文楷体" w:eastAsia="华文楷体"/>
          <w:color w:val="FF0000"/>
          <w:sz w:val="24"/>
          <w:szCs w:val="24"/>
        </w:rPr>
        <w:t>告警方式：</w:t>
      </w:r>
    </w:p>
    <w:p>
      <w:pPr>
        <w:pStyle w:val="9"/>
        <w:numPr>
          <w:ilvl w:val="0"/>
          <w:numId w:val="8"/>
        </w:numPr>
        <w:ind w:firstLineChars="0"/>
        <w:rPr>
          <w:rFonts w:ascii="华文楷体" w:hAnsi="华文楷体" w:eastAsia="华文楷体"/>
          <w:color w:val="FF0000"/>
          <w:sz w:val="24"/>
          <w:szCs w:val="24"/>
        </w:rPr>
      </w:pPr>
      <w:r>
        <w:rPr>
          <w:rFonts w:hint="eastAsia" w:ascii="华文楷体" w:hAnsi="华文楷体" w:eastAsia="华文楷体"/>
          <w:color w:val="FF0000"/>
          <w:sz w:val="24"/>
          <w:szCs w:val="24"/>
        </w:rPr>
        <w:t>本地蜂鸣器蜂鸣；</w:t>
      </w:r>
    </w:p>
    <w:p>
      <w:pPr>
        <w:pStyle w:val="9"/>
        <w:numPr>
          <w:ilvl w:val="0"/>
          <w:numId w:val="8"/>
        </w:numPr>
        <w:ind w:firstLineChars="0"/>
        <w:rPr>
          <w:rFonts w:ascii="华文楷体" w:hAnsi="华文楷体" w:eastAsia="华文楷体"/>
          <w:color w:val="FF0000"/>
          <w:sz w:val="24"/>
          <w:szCs w:val="24"/>
        </w:rPr>
      </w:pPr>
      <w:r>
        <w:rPr>
          <w:rFonts w:hint="eastAsia" w:ascii="华文楷体" w:hAnsi="华文楷体" w:eastAsia="华文楷体"/>
          <w:color w:val="FF0000"/>
          <w:sz w:val="24"/>
          <w:szCs w:val="24"/>
        </w:rPr>
        <w:t>网页红色字体体现异常信息；</w:t>
      </w:r>
    </w:p>
    <w:p>
      <w:pPr>
        <w:pStyle w:val="9"/>
        <w:numPr>
          <w:ilvl w:val="0"/>
          <w:numId w:val="8"/>
        </w:numPr>
        <w:ind w:firstLineChars="0"/>
        <w:rPr>
          <w:rFonts w:ascii="华文楷体" w:hAnsi="华文楷体" w:eastAsia="华文楷体"/>
          <w:color w:val="FF0000"/>
          <w:sz w:val="24"/>
          <w:szCs w:val="24"/>
        </w:rPr>
      </w:pPr>
      <w:r>
        <w:rPr>
          <w:rFonts w:hint="eastAsia" w:ascii="华文楷体" w:hAnsi="华文楷体" w:eastAsia="华文楷体"/>
          <w:color w:val="FF0000"/>
          <w:sz w:val="24"/>
          <w:szCs w:val="24"/>
        </w:rPr>
        <w:t>LCD屏弹出异常信息页面；</w:t>
      </w:r>
    </w:p>
    <w:p>
      <w:pPr>
        <w:pStyle w:val="9"/>
        <w:numPr>
          <w:ilvl w:val="0"/>
          <w:numId w:val="8"/>
        </w:numPr>
        <w:ind w:firstLineChars="0"/>
        <w:rPr>
          <w:rFonts w:ascii="华文楷体" w:hAnsi="华文楷体" w:eastAsia="华文楷体"/>
          <w:color w:val="FF0000"/>
          <w:sz w:val="24"/>
          <w:szCs w:val="24"/>
        </w:rPr>
      </w:pPr>
      <w:r>
        <w:rPr>
          <w:rFonts w:hint="eastAsia" w:ascii="华文楷体" w:hAnsi="华文楷体" w:eastAsia="华文楷体"/>
          <w:color w:val="FF0000"/>
          <w:sz w:val="24"/>
          <w:szCs w:val="24"/>
        </w:rPr>
        <w:t>发送异常告警邮件；</w:t>
      </w:r>
    </w:p>
    <w:p>
      <w:pPr>
        <w:pStyle w:val="9"/>
        <w:numPr>
          <w:ilvl w:val="0"/>
          <w:numId w:val="8"/>
        </w:numPr>
        <w:ind w:firstLineChars="0"/>
        <w:rPr>
          <w:rFonts w:ascii="华文楷体" w:hAnsi="华文楷体" w:eastAsia="华文楷体"/>
          <w:color w:val="FF0000"/>
          <w:sz w:val="24"/>
          <w:szCs w:val="24"/>
        </w:rPr>
      </w:pPr>
      <w:r>
        <w:rPr>
          <w:rFonts w:hint="eastAsia" w:ascii="华文楷体" w:hAnsi="华文楷体" w:eastAsia="华文楷体"/>
          <w:color w:val="FF0000"/>
          <w:sz w:val="24"/>
          <w:szCs w:val="24"/>
        </w:rPr>
        <w:t xml:space="preserve">SNMP 发送TRAP信息； </w:t>
      </w:r>
    </w:p>
    <w:p>
      <w:pPr>
        <w:pStyle w:val="9"/>
        <w:numPr>
          <w:ilvl w:val="0"/>
          <w:numId w:val="8"/>
        </w:numPr>
        <w:ind w:firstLineChars="0"/>
        <w:rPr>
          <w:rFonts w:ascii="华文楷体" w:hAnsi="华文楷体" w:eastAsia="华文楷体"/>
          <w:color w:val="FF0000"/>
          <w:sz w:val="24"/>
          <w:szCs w:val="24"/>
        </w:rPr>
      </w:pPr>
      <w:r>
        <w:rPr>
          <w:rFonts w:hint="eastAsia" w:ascii="华文楷体" w:hAnsi="华文楷体" w:eastAsia="华文楷体"/>
          <w:color w:val="FF0000"/>
          <w:sz w:val="24"/>
          <w:szCs w:val="24"/>
        </w:rPr>
        <w:t>异常输出单元绿色灯与橙色灯交替闪烁；</w:t>
      </w:r>
    </w:p>
    <w:p>
      <w:pPr>
        <w:ind w:left="840"/>
        <w:rPr>
          <w:rFonts w:ascii="华文楷体" w:hAnsi="华文楷体" w:eastAsia="华文楷体"/>
          <w:color w:val="FF0000"/>
          <w:sz w:val="24"/>
          <w:szCs w:val="24"/>
        </w:rPr>
      </w:pPr>
      <w:r>
        <w:rPr>
          <w:rFonts w:hint="eastAsia" w:ascii="华文楷体" w:hAnsi="华文楷体" w:eastAsia="华文楷体"/>
          <w:color w:val="FF0000"/>
          <w:sz w:val="24"/>
          <w:szCs w:val="24"/>
        </w:rPr>
        <w:t>注2：</w:t>
      </w:r>
    </w:p>
    <w:p>
      <w:pPr>
        <w:ind w:left="840"/>
        <w:rPr>
          <w:rFonts w:ascii="华文楷体" w:hAnsi="华文楷体" w:eastAsia="华文楷体"/>
          <w:color w:val="FF0000"/>
          <w:sz w:val="24"/>
          <w:szCs w:val="24"/>
        </w:rPr>
      </w:pPr>
      <w:r>
        <w:rPr>
          <w:rFonts w:hint="eastAsia" w:ascii="华文楷体" w:hAnsi="华文楷体" w:eastAsia="华文楷体"/>
          <w:color w:val="FF0000"/>
          <w:sz w:val="24"/>
          <w:szCs w:val="24"/>
        </w:rPr>
        <w:tab/>
      </w:r>
      <w:r>
        <w:rPr>
          <w:rFonts w:hint="eastAsia" w:ascii="华文楷体" w:hAnsi="华文楷体" w:eastAsia="华文楷体"/>
          <w:color w:val="FF0000"/>
          <w:sz w:val="24"/>
          <w:szCs w:val="24"/>
        </w:rPr>
        <w:t>设备超限断电：用户设定输出单元阀值后，勾选超限断电，当设备异常后，PDU会依据客户设定值，断开设备供电，请用户谨慎使用超限断电；</w:t>
      </w:r>
    </w:p>
    <w:p>
      <w:pPr>
        <w:rPr>
          <w:rFonts w:ascii="华文楷体" w:hAnsi="华文楷体" w:eastAsia="华文楷体"/>
          <w:b/>
          <w:sz w:val="24"/>
          <w:szCs w:val="24"/>
        </w:rPr>
      </w:pPr>
      <w:r>
        <w:rPr>
          <w:rFonts w:hint="eastAsia" w:ascii="华文楷体" w:hAnsi="华文楷体" w:eastAsia="华文楷体"/>
          <w:b/>
          <w:sz w:val="24"/>
          <w:szCs w:val="24"/>
        </w:rPr>
        <w:t>1.1.7）输出单元电能</w:t>
      </w:r>
    </w:p>
    <w:p>
      <w:pPr>
        <w:rPr>
          <w:rFonts w:ascii="华文楷体" w:hAnsi="华文楷体" w:eastAsia="华文楷体"/>
          <w:sz w:val="24"/>
          <w:szCs w:val="24"/>
        </w:rPr>
      </w:pPr>
      <w:r>
        <w:rPr>
          <w:rFonts w:hint="eastAsia" w:ascii="华文楷体" w:hAnsi="华文楷体" w:eastAsia="华文楷体"/>
          <w:sz w:val="24"/>
          <w:szCs w:val="24"/>
        </w:rPr>
        <w:t xml:space="preserve">     输出单元阀值页面，可查看：每位输出单元电能，通过按钮清除每位电能；</w:t>
      </w:r>
    </w:p>
    <w:p>
      <w:pPr>
        <w:ind w:left="1260" w:hanging="1260"/>
        <w:rPr>
          <w:rFonts w:ascii="华文楷体" w:hAnsi="华文楷体" w:eastAsia="华文楷体"/>
          <w:sz w:val="24"/>
          <w:szCs w:val="24"/>
        </w:rPr>
      </w:pPr>
      <w:r>
        <w:rPr>
          <w:rFonts w:ascii="华文楷体" w:hAnsi="华文楷体" w:eastAsia="华文楷体"/>
          <w:sz w:val="24"/>
          <w:szCs w:val="24"/>
        </w:rPr>
        <w:drawing>
          <wp:inline distT="0" distB="0" distL="0" distR="0">
            <wp:extent cx="6301105" cy="3370580"/>
            <wp:effectExtent l="0" t="0" r="4445" b="1270"/>
            <wp:docPr id="23" name="图片 13" descr="C:\Users\Administrator\Desktop\图片3.png图片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13" descr="C:\Users\Administrator\Desktop\图片3.png图片3"/>
                    <pic:cNvPicPr>
                      <a:picLocks noChangeAspect="1" noChangeArrowheads="1"/>
                    </pic:cNvPicPr>
                  </pic:nvPicPr>
                  <pic:blipFill>
                    <a:blip r:embed="rId11"/>
                    <a:srcRect/>
                    <a:stretch>
                      <a:fillRect/>
                    </a:stretch>
                  </pic:blipFill>
                  <pic:spPr>
                    <a:xfrm>
                      <a:off x="0" y="0"/>
                      <a:ext cx="6301105" cy="3370797"/>
                    </a:xfrm>
                    <a:prstGeom prst="rect">
                      <a:avLst/>
                    </a:prstGeom>
                    <a:noFill/>
                    <a:ln w="9525">
                      <a:noFill/>
                      <a:miter lim="800000"/>
                      <a:headEnd/>
                      <a:tailEnd/>
                    </a:ln>
                  </pic:spPr>
                </pic:pic>
              </a:graphicData>
            </a:graphic>
          </wp:inline>
        </w:drawing>
      </w:r>
    </w:p>
    <w:p>
      <w:pPr>
        <w:rPr>
          <w:rFonts w:ascii="华文楷体" w:hAnsi="华文楷体" w:eastAsia="华文楷体"/>
          <w:b/>
          <w:sz w:val="24"/>
          <w:szCs w:val="24"/>
        </w:rPr>
      </w:pPr>
      <w:r>
        <w:rPr>
          <w:rFonts w:hint="eastAsia" w:ascii="华文楷体" w:hAnsi="华文楷体" w:eastAsia="华文楷体"/>
          <w:b/>
          <w:sz w:val="24"/>
          <w:szCs w:val="24"/>
        </w:rPr>
        <w:t>1.1.8）输出单元定时开关</w:t>
      </w:r>
    </w:p>
    <w:p>
      <w:pPr>
        <w:rPr>
          <w:rFonts w:hint="eastAsia" w:ascii="华文楷体" w:hAnsi="华文楷体" w:eastAsia="华文楷体"/>
          <w:sz w:val="24"/>
          <w:szCs w:val="24"/>
        </w:rPr>
      </w:pPr>
      <w:r>
        <w:rPr>
          <w:rFonts w:hint="eastAsia" w:ascii="华文楷体" w:hAnsi="华文楷体" w:eastAsia="华文楷体"/>
          <w:sz w:val="24"/>
          <w:szCs w:val="24"/>
        </w:rPr>
        <w:tab/>
      </w:r>
      <w:r>
        <w:rPr>
          <w:rFonts w:hint="eastAsia" w:ascii="华文楷体" w:hAnsi="华文楷体" w:eastAsia="华文楷体"/>
          <w:sz w:val="24"/>
          <w:szCs w:val="24"/>
        </w:rPr>
        <w:t xml:space="preserve">  输出单元定时页面，可查看：每位输出单元每天定时开启或关闭，可以依据机房情况，设定设备定时开启和关闭，减少管理人员对机房维护，远程管理，一键即可；</w:t>
      </w:r>
    </w:p>
    <w:p>
      <w:pPr>
        <w:rPr>
          <w:rFonts w:hint="eastAsia" w:ascii="华文楷体" w:hAnsi="华文楷体" w:eastAsia="华文楷体"/>
          <w:sz w:val="24"/>
          <w:szCs w:val="24"/>
        </w:rPr>
      </w:pPr>
      <w:r>
        <w:rPr>
          <w:rFonts w:hint="eastAsia" w:ascii="华文楷体" w:hAnsi="华文楷体" w:eastAsia="华文楷体"/>
          <w:sz w:val="24"/>
          <w:szCs w:val="24"/>
        </w:rPr>
        <w:t xml:space="preserve">      定时模式：1、日历定时；（任意时间定时）</w:t>
      </w:r>
    </w:p>
    <w:p>
      <w:pPr>
        <w:rPr>
          <w:rFonts w:ascii="华文楷体" w:hAnsi="华文楷体" w:eastAsia="华文楷体"/>
          <w:sz w:val="24"/>
          <w:szCs w:val="24"/>
        </w:rPr>
      </w:pPr>
      <w:r>
        <w:rPr>
          <w:rFonts w:hint="eastAsia" w:ascii="华文楷体" w:hAnsi="华文楷体" w:eastAsia="华文楷体"/>
          <w:sz w:val="24"/>
          <w:szCs w:val="24"/>
        </w:rPr>
        <w:tab/>
      </w:r>
      <w:r>
        <w:rPr>
          <w:rFonts w:hint="eastAsia" w:ascii="华文楷体" w:hAnsi="华文楷体" w:eastAsia="华文楷体"/>
          <w:sz w:val="24"/>
          <w:szCs w:val="24"/>
        </w:rPr>
        <w:tab/>
      </w:r>
      <w:r>
        <w:rPr>
          <w:rFonts w:hint="eastAsia" w:ascii="华文楷体" w:hAnsi="华文楷体" w:eastAsia="华文楷体"/>
          <w:sz w:val="24"/>
          <w:szCs w:val="24"/>
        </w:rPr>
        <w:tab/>
      </w:r>
      <w:r>
        <w:rPr>
          <w:rFonts w:hint="eastAsia" w:ascii="华文楷体" w:hAnsi="华文楷体" w:eastAsia="华文楷体"/>
          <w:sz w:val="24"/>
          <w:szCs w:val="24"/>
        </w:rPr>
        <w:tab/>
      </w:r>
      <w:r>
        <w:rPr>
          <w:rFonts w:hint="eastAsia" w:ascii="华文楷体" w:hAnsi="华文楷体" w:eastAsia="华文楷体"/>
          <w:sz w:val="24"/>
          <w:szCs w:val="24"/>
        </w:rPr>
        <w:t xml:space="preserve">  2、每天循环定时；</w:t>
      </w:r>
    </w:p>
    <w:p>
      <w:pPr>
        <w:ind w:left="1260" w:hanging="1260"/>
        <w:rPr>
          <w:rFonts w:ascii="华文楷体" w:hAnsi="华文楷体" w:eastAsia="华文楷体"/>
          <w:sz w:val="24"/>
          <w:szCs w:val="24"/>
        </w:rPr>
      </w:pPr>
      <w:r>
        <w:rPr>
          <w:rFonts w:ascii="华文楷体" w:hAnsi="华文楷体" w:eastAsia="华文楷体"/>
          <w:sz w:val="24"/>
          <w:szCs w:val="24"/>
        </w:rPr>
        <w:drawing>
          <wp:inline distT="0" distB="0" distL="0" distR="0">
            <wp:extent cx="6301105" cy="3370580"/>
            <wp:effectExtent l="0" t="0" r="4445" b="1270"/>
            <wp:docPr id="25" name="图片 16" descr="C:\Users\Administrator\Desktop\图片5.png图片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16" descr="C:\Users\Administrator\Desktop\图片5.png图片5"/>
                    <pic:cNvPicPr>
                      <a:picLocks noChangeAspect="1" noChangeArrowheads="1"/>
                    </pic:cNvPicPr>
                  </pic:nvPicPr>
                  <pic:blipFill>
                    <a:blip r:embed="rId12"/>
                    <a:srcRect/>
                    <a:stretch>
                      <a:fillRect/>
                    </a:stretch>
                  </pic:blipFill>
                  <pic:spPr>
                    <a:xfrm>
                      <a:off x="0" y="0"/>
                      <a:ext cx="6301105" cy="3370797"/>
                    </a:xfrm>
                    <a:prstGeom prst="rect">
                      <a:avLst/>
                    </a:prstGeom>
                    <a:noFill/>
                    <a:ln w="9525">
                      <a:noFill/>
                      <a:miter lim="800000"/>
                      <a:headEnd/>
                      <a:tailEnd/>
                    </a:ln>
                  </pic:spPr>
                </pic:pic>
              </a:graphicData>
            </a:graphic>
          </wp:inline>
        </w:drawing>
      </w:r>
    </w:p>
    <w:p>
      <w:pPr>
        <w:rPr>
          <w:rFonts w:ascii="华文楷体" w:hAnsi="华文楷体" w:eastAsia="华文楷体"/>
          <w:color w:val="FF0000"/>
          <w:sz w:val="24"/>
          <w:szCs w:val="24"/>
        </w:rPr>
      </w:pPr>
      <w:r>
        <w:rPr>
          <w:rFonts w:hint="eastAsia" w:ascii="华文楷体" w:hAnsi="华文楷体" w:eastAsia="华文楷体"/>
          <w:sz w:val="24"/>
          <w:szCs w:val="24"/>
        </w:rPr>
        <w:tab/>
      </w:r>
      <w:r>
        <w:rPr>
          <w:rFonts w:hint="eastAsia" w:ascii="华文楷体" w:hAnsi="华文楷体" w:eastAsia="华文楷体"/>
          <w:sz w:val="24"/>
          <w:szCs w:val="24"/>
        </w:rPr>
        <w:tab/>
      </w:r>
      <w:r>
        <w:rPr>
          <w:rFonts w:hint="eastAsia" w:ascii="华文楷体" w:hAnsi="华文楷体" w:eastAsia="华文楷体"/>
          <w:color w:val="FF0000"/>
          <w:sz w:val="24"/>
          <w:szCs w:val="24"/>
        </w:rPr>
        <w:t>注3：输出单元定时开关，是针对机房每天定时维护，每天输出单元的开启与关闭。</w:t>
      </w:r>
    </w:p>
    <w:p>
      <w:pPr>
        <w:rPr>
          <w:rFonts w:ascii="华文楷体" w:hAnsi="华文楷体" w:eastAsia="华文楷体"/>
          <w:b/>
          <w:sz w:val="24"/>
          <w:szCs w:val="24"/>
        </w:rPr>
      </w:pPr>
      <w:r>
        <w:rPr>
          <w:rFonts w:hint="eastAsia" w:ascii="华文楷体" w:hAnsi="华文楷体" w:eastAsia="华文楷体"/>
          <w:b/>
          <w:sz w:val="24"/>
          <w:szCs w:val="24"/>
        </w:rPr>
        <w:t>1.1.9）传感器状态</w:t>
      </w:r>
    </w:p>
    <w:p>
      <w:pPr>
        <w:rPr>
          <w:rFonts w:ascii="华文楷体" w:hAnsi="华文楷体" w:eastAsia="华文楷体"/>
          <w:sz w:val="24"/>
          <w:szCs w:val="24"/>
        </w:rPr>
      </w:pPr>
      <w:r>
        <w:rPr>
          <w:rFonts w:hint="eastAsia" w:ascii="华文楷体" w:hAnsi="华文楷体" w:eastAsia="华文楷体"/>
          <w:sz w:val="24"/>
          <w:szCs w:val="24"/>
        </w:rPr>
        <w:tab/>
      </w:r>
      <w:r>
        <w:rPr>
          <w:rFonts w:hint="eastAsia" w:ascii="华文楷体" w:hAnsi="华文楷体" w:eastAsia="华文楷体"/>
          <w:sz w:val="24"/>
          <w:szCs w:val="24"/>
        </w:rPr>
        <w:t xml:space="preserve">  传感器状态页面，可查看：4个温度、4个湿度、2门禁、1烟雾、1水浸状态</w:t>
      </w:r>
    </w:p>
    <w:p>
      <w:pPr>
        <w:ind w:left="1260" w:hanging="1260"/>
        <w:rPr>
          <w:rFonts w:ascii="华文楷体" w:hAnsi="华文楷体" w:eastAsia="华文楷体"/>
          <w:sz w:val="24"/>
          <w:szCs w:val="24"/>
        </w:rPr>
      </w:pPr>
      <w:r>
        <w:rPr>
          <w:rFonts w:ascii="华文楷体" w:hAnsi="华文楷体" w:eastAsia="华文楷体"/>
          <w:sz w:val="24"/>
          <w:szCs w:val="24"/>
        </w:rPr>
        <w:drawing>
          <wp:inline distT="0" distB="0" distL="0" distR="0">
            <wp:extent cx="6301105" cy="3370580"/>
            <wp:effectExtent l="0" t="0" r="4445" b="1270"/>
            <wp:docPr id="26" name="图片 19" descr="C:\Users\Administrator\Desktop\图片6.png图片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19" descr="C:\Users\Administrator\Desktop\图片6.png图片6"/>
                    <pic:cNvPicPr>
                      <a:picLocks noChangeAspect="1" noChangeArrowheads="1"/>
                    </pic:cNvPicPr>
                  </pic:nvPicPr>
                  <pic:blipFill>
                    <a:blip r:embed="rId13"/>
                    <a:srcRect/>
                    <a:stretch>
                      <a:fillRect/>
                    </a:stretch>
                  </pic:blipFill>
                  <pic:spPr>
                    <a:xfrm>
                      <a:off x="0" y="0"/>
                      <a:ext cx="6301105" cy="3370797"/>
                    </a:xfrm>
                    <a:prstGeom prst="rect">
                      <a:avLst/>
                    </a:prstGeom>
                    <a:noFill/>
                    <a:ln w="9525">
                      <a:noFill/>
                      <a:miter lim="800000"/>
                      <a:headEnd/>
                      <a:tailEnd/>
                    </a:ln>
                  </pic:spPr>
                </pic:pic>
              </a:graphicData>
            </a:graphic>
          </wp:inline>
        </w:drawing>
      </w:r>
    </w:p>
    <w:p>
      <w:pPr>
        <w:rPr>
          <w:rFonts w:ascii="华文楷体" w:hAnsi="华文楷体" w:eastAsia="华文楷体"/>
          <w:b/>
          <w:sz w:val="24"/>
          <w:szCs w:val="24"/>
        </w:rPr>
      </w:pPr>
      <w:r>
        <w:rPr>
          <w:rFonts w:hint="eastAsia" w:ascii="华文楷体" w:hAnsi="华文楷体" w:eastAsia="华文楷体"/>
          <w:b/>
          <w:sz w:val="24"/>
          <w:szCs w:val="24"/>
        </w:rPr>
        <w:t>1.1.10）传感器阀值</w:t>
      </w:r>
    </w:p>
    <w:p>
      <w:pPr>
        <w:rPr>
          <w:rFonts w:ascii="华文楷体" w:hAnsi="华文楷体" w:eastAsia="华文楷体"/>
          <w:sz w:val="24"/>
          <w:szCs w:val="24"/>
        </w:rPr>
      </w:pPr>
      <w:r>
        <w:rPr>
          <w:rFonts w:hint="eastAsia" w:ascii="华文楷体" w:hAnsi="华文楷体" w:eastAsia="华文楷体"/>
          <w:sz w:val="24"/>
          <w:szCs w:val="24"/>
        </w:rPr>
        <w:tab/>
      </w:r>
      <w:r>
        <w:rPr>
          <w:rFonts w:hint="eastAsia" w:ascii="华文楷体" w:hAnsi="华文楷体" w:eastAsia="华文楷体"/>
          <w:sz w:val="24"/>
          <w:szCs w:val="24"/>
        </w:rPr>
        <w:tab/>
      </w:r>
      <w:r>
        <w:rPr>
          <w:rFonts w:hint="eastAsia" w:ascii="华文楷体" w:hAnsi="华文楷体" w:eastAsia="华文楷体"/>
          <w:sz w:val="24"/>
          <w:szCs w:val="24"/>
        </w:rPr>
        <w:t>传感器阀值页面，可查看：4个温度，4个湿度阀值设定，可依据机房情况而设定；</w:t>
      </w:r>
    </w:p>
    <w:p>
      <w:pPr>
        <w:ind w:left="1260" w:hanging="1260"/>
        <w:rPr>
          <w:rFonts w:ascii="华文楷体" w:hAnsi="华文楷体" w:eastAsia="华文楷体"/>
          <w:sz w:val="24"/>
          <w:szCs w:val="24"/>
        </w:rPr>
      </w:pPr>
      <w:r>
        <w:rPr>
          <w:rFonts w:ascii="华文楷体" w:hAnsi="华文楷体" w:eastAsia="华文楷体"/>
          <w:sz w:val="24"/>
          <w:szCs w:val="24"/>
        </w:rPr>
        <w:drawing>
          <wp:inline distT="0" distB="0" distL="0" distR="0">
            <wp:extent cx="6301105" cy="3370580"/>
            <wp:effectExtent l="0" t="0" r="4445" b="1270"/>
            <wp:docPr id="28" name="图片 22" descr="C:\Users\Administrator\Desktop\图片7.png图片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2" descr="C:\Users\Administrator\Desktop\图片7.png图片7"/>
                    <pic:cNvPicPr>
                      <a:picLocks noChangeAspect="1" noChangeArrowheads="1"/>
                    </pic:cNvPicPr>
                  </pic:nvPicPr>
                  <pic:blipFill>
                    <a:blip r:embed="rId14"/>
                    <a:srcRect/>
                    <a:stretch>
                      <a:fillRect/>
                    </a:stretch>
                  </pic:blipFill>
                  <pic:spPr>
                    <a:xfrm>
                      <a:off x="0" y="0"/>
                      <a:ext cx="6301105" cy="3370797"/>
                    </a:xfrm>
                    <a:prstGeom prst="rect">
                      <a:avLst/>
                    </a:prstGeom>
                    <a:noFill/>
                    <a:ln w="9525">
                      <a:noFill/>
                      <a:miter lim="800000"/>
                      <a:headEnd/>
                      <a:tailEnd/>
                    </a:ln>
                  </pic:spPr>
                </pic:pic>
              </a:graphicData>
            </a:graphic>
          </wp:inline>
        </w:drawing>
      </w:r>
    </w:p>
    <w:p>
      <w:pPr>
        <w:rPr>
          <w:rFonts w:ascii="华文楷体" w:hAnsi="华文楷体" w:eastAsia="华文楷体"/>
          <w:b/>
          <w:sz w:val="24"/>
          <w:szCs w:val="24"/>
        </w:rPr>
      </w:pPr>
      <w:r>
        <w:rPr>
          <w:rFonts w:hint="eastAsia" w:ascii="华文楷体" w:hAnsi="华文楷体" w:eastAsia="华文楷体"/>
          <w:b/>
          <w:sz w:val="24"/>
          <w:szCs w:val="24"/>
        </w:rPr>
        <w:t>1.1.11）IPV4 配置</w:t>
      </w:r>
    </w:p>
    <w:p>
      <w:pPr>
        <w:rPr>
          <w:rFonts w:ascii="华文楷体" w:hAnsi="华文楷体" w:eastAsia="华文楷体"/>
          <w:sz w:val="24"/>
          <w:szCs w:val="24"/>
        </w:rPr>
      </w:pPr>
      <w:r>
        <w:rPr>
          <w:rFonts w:hint="eastAsia" w:ascii="华文楷体" w:hAnsi="华文楷体" w:eastAsia="华文楷体"/>
          <w:sz w:val="24"/>
          <w:szCs w:val="24"/>
        </w:rPr>
        <w:tab/>
      </w:r>
      <w:r>
        <w:rPr>
          <w:rFonts w:hint="eastAsia" w:ascii="华文楷体" w:hAnsi="华文楷体" w:eastAsia="华文楷体"/>
          <w:sz w:val="24"/>
          <w:szCs w:val="24"/>
        </w:rPr>
        <w:t xml:space="preserve"> IPV4页面，可查看：设备静态IPV4 地址，IPV4子网页码，IPV4默认网关，DNS服务器，可以依据本地局域网修改配置；</w:t>
      </w:r>
    </w:p>
    <w:p>
      <w:pPr>
        <w:rPr>
          <w:rFonts w:ascii="华文楷体" w:hAnsi="华文楷体" w:eastAsia="华文楷体"/>
          <w:sz w:val="24"/>
          <w:szCs w:val="24"/>
        </w:rPr>
      </w:pPr>
      <w:r>
        <w:rPr>
          <w:rFonts w:hint="eastAsia" w:ascii="华文楷体" w:hAnsi="华文楷体" w:eastAsia="华文楷体"/>
          <w:sz w:val="24"/>
          <w:szCs w:val="24"/>
        </w:rPr>
        <w:tab/>
      </w:r>
      <w:r>
        <w:rPr>
          <w:rFonts w:hint="eastAsia" w:ascii="华文楷体" w:hAnsi="华文楷体" w:eastAsia="华文楷体"/>
          <w:sz w:val="24"/>
          <w:szCs w:val="24"/>
        </w:rPr>
        <w:t>可配置静态IP或者动态IP；</w:t>
      </w:r>
    </w:p>
    <w:p>
      <w:pPr>
        <w:rPr>
          <w:rFonts w:ascii="华文楷体" w:hAnsi="华文楷体" w:eastAsia="华文楷体"/>
          <w:sz w:val="24"/>
          <w:szCs w:val="24"/>
        </w:rPr>
      </w:pPr>
      <w:r>
        <w:rPr>
          <w:rFonts w:hint="eastAsia" w:ascii="华文楷体" w:hAnsi="华文楷体" w:eastAsia="华文楷体"/>
          <w:sz w:val="24"/>
          <w:szCs w:val="24"/>
        </w:rPr>
        <w:tab/>
      </w:r>
      <w:r>
        <w:rPr>
          <w:rFonts w:hint="eastAsia" w:ascii="华文楷体" w:hAnsi="华文楷体" w:eastAsia="华文楷体"/>
          <w:sz w:val="24"/>
          <w:szCs w:val="24"/>
        </w:rPr>
        <w:t>动态IP（DHCP）：在工作模式选择动态IP，即可开启DHCP服务，PDU通电后即可通过路由器分配IP地址，通过LCD显示屏，查看PDU的IP地址；</w:t>
      </w:r>
    </w:p>
    <w:p>
      <w:pPr>
        <w:ind w:left="1260" w:hanging="1260"/>
        <w:rPr>
          <w:rFonts w:ascii="华文楷体" w:hAnsi="华文楷体" w:eastAsia="华文楷体"/>
          <w:sz w:val="24"/>
          <w:szCs w:val="24"/>
        </w:rPr>
      </w:pPr>
      <w:r>
        <w:rPr>
          <w:rFonts w:ascii="华文楷体" w:hAnsi="华文楷体" w:eastAsia="华文楷体"/>
          <w:sz w:val="24"/>
          <w:szCs w:val="24"/>
        </w:rPr>
        <w:drawing>
          <wp:inline distT="0" distB="0" distL="0" distR="0">
            <wp:extent cx="6301105" cy="3370580"/>
            <wp:effectExtent l="0" t="0" r="4445" b="1270"/>
            <wp:docPr id="29" name="图片 25" descr="C:\Users\Administrator\Desktop\图片8.png图片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5" descr="C:\Users\Administrator\Desktop\图片8.png图片8"/>
                    <pic:cNvPicPr>
                      <a:picLocks noChangeAspect="1" noChangeArrowheads="1"/>
                    </pic:cNvPicPr>
                  </pic:nvPicPr>
                  <pic:blipFill>
                    <a:blip r:embed="rId15"/>
                    <a:srcRect/>
                    <a:stretch>
                      <a:fillRect/>
                    </a:stretch>
                  </pic:blipFill>
                  <pic:spPr>
                    <a:xfrm>
                      <a:off x="0" y="0"/>
                      <a:ext cx="6301105" cy="3370797"/>
                    </a:xfrm>
                    <a:prstGeom prst="rect">
                      <a:avLst/>
                    </a:prstGeom>
                    <a:noFill/>
                    <a:ln w="9525">
                      <a:noFill/>
                      <a:miter lim="800000"/>
                      <a:headEnd/>
                      <a:tailEnd/>
                    </a:ln>
                  </pic:spPr>
                </pic:pic>
              </a:graphicData>
            </a:graphic>
          </wp:inline>
        </w:drawing>
      </w:r>
    </w:p>
    <w:p>
      <w:pPr>
        <w:rPr>
          <w:rFonts w:ascii="华文楷体" w:hAnsi="华文楷体" w:eastAsia="华文楷体"/>
          <w:color w:val="FF0000"/>
          <w:sz w:val="24"/>
          <w:szCs w:val="24"/>
        </w:rPr>
      </w:pPr>
      <w:r>
        <w:rPr>
          <w:rFonts w:hint="eastAsia" w:ascii="华文楷体" w:hAnsi="华文楷体" w:eastAsia="华文楷体"/>
          <w:sz w:val="24"/>
          <w:szCs w:val="24"/>
        </w:rPr>
        <w:tab/>
      </w:r>
      <w:r>
        <w:rPr>
          <w:rFonts w:hint="eastAsia" w:ascii="华文楷体" w:hAnsi="华文楷体" w:eastAsia="华文楷体"/>
          <w:sz w:val="24"/>
          <w:szCs w:val="24"/>
        </w:rPr>
        <w:tab/>
      </w:r>
      <w:r>
        <w:rPr>
          <w:rFonts w:hint="eastAsia" w:ascii="华文楷体" w:hAnsi="华文楷体" w:eastAsia="华文楷体"/>
          <w:color w:val="FF0000"/>
          <w:sz w:val="24"/>
          <w:szCs w:val="24"/>
        </w:rPr>
        <w:t>注4：选择动态IP，需要网线链接路由器，由路由器分配IP地址给PDU，如果不链接路由器则动态IP分配失败。</w:t>
      </w:r>
    </w:p>
    <w:p>
      <w:pPr>
        <w:rPr>
          <w:rFonts w:ascii="华文楷体" w:hAnsi="华文楷体" w:eastAsia="华文楷体"/>
          <w:b/>
          <w:sz w:val="24"/>
          <w:szCs w:val="24"/>
        </w:rPr>
      </w:pPr>
      <w:r>
        <w:rPr>
          <w:rFonts w:hint="eastAsia" w:ascii="华文楷体" w:hAnsi="华文楷体" w:eastAsia="华文楷体"/>
          <w:b/>
          <w:sz w:val="24"/>
          <w:szCs w:val="24"/>
        </w:rPr>
        <w:t>1.1.12）WIFI配置</w:t>
      </w:r>
    </w:p>
    <w:p>
      <w:pPr>
        <w:rPr>
          <w:rFonts w:ascii="华文楷体" w:hAnsi="华文楷体" w:eastAsia="华文楷体"/>
          <w:sz w:val="24"/>
          <w:szCs w:val="24"/>
        </w:rPr>
      </w:pPr>
      <w:r>
        <w:rPr>
          <w:rFonts w:hint="eastAsia" w:ascii="华文楷体" w:hAnsi="华文楷体" w:eastAsia="华文楷体"/>
          <w:sz w:val="24"/>
          <w:szCs w:val="24"/>
        </w:rPr>
        <w:tab/>
      </w:r>
      <w:r>
        <w:rPr>
          <w:rFonts w:hint="eastAsia" w:ascii="华文楷体" w:hAnsi="华文楷体" w:eastAsia="华文楷体"/>
          <w:sz w:val="24"/>
          <w:szCs w:val="24"/>
        </w:rPr>
        <w:tab/>
      </w:r>
      <w:r>
        <w:rPr>
          <w:rFonts w:hint="eastAsia" w:ascii="华文楷体" w:hAnsi="华文楷体" w:eastAsia="华文楷体"/>
          <w:sz w:val="24"/>
          <w:szCs w:val="24"/>
        </w:rPr>
        <w:t>WIFI配置页面，可查看：WIFI模式，WIFI IPV4配置，附件热点（无线路由器）搜索；</w:t>
      </w:r>
    </w:p>
    <w:p>
      <w:pPr>
        <w:rPr>
          <w:rFonts w:ascii="华文楷体" w:hAnsi="华文楷体" w:eastAsia="华文楷体"/>
          <w:sz w:val="24"/>
          <w:szCs w:val="24"/>
        </w:rPr>
      </w:pPr>
      <w:r>
        <w:rPr>
          <w:rFonts w:hint="eastAsia" w:ascii="华文楷体" w:hAnsi="华文楷体" w:eastAsia="华文楷体"/>
          <w:sz w:val="24"/>
          <w:szCs w:val="24"/>
        </w:rPr>
        <w:tab/>
      </w:r>
      <w:r>
        <w:rPr>
          <w:rFonts w:hint="eastAsia" w:ascii="华文楷体" w:hAnsi="华文楷体" w:eastAsia="华文楷体"/>
          <w:sz w:val="24"/>
          <w:szCs w:val="24"/>
        </w:rPr>
        <w:tab/>
      </w:r>
      <w:r>
        <w:rPr>
          <w:rFonts w:hint="eastAsia" w:ascii="华文楷体" w:hAnsi="华文楷体" w:eastAsia="华文楷体"/>
          <w:sz w:val="24"/>
          <w:szCs w:val="24"/>
        </w:rPr>
        <w:t>WIFI配置：</w:t>
      </w:r>
    </w:p>
    <w:p>
      <w:pPr>
        <w:rPr>
          <w:rFonts w:ascii="华文楷体" w:hAnsi="华文楷体" w:eastAsia="华文楷体"/>
          <w:sz w:val="24"/>
          <w:szCs w:val="24"/>
        </w:rPr>
      </w:pPr>
      <w:r>
        <w:rPr>
          <w:rFonts w:hint="eastAsia" w:ascii="华文楷体" w:hAnsi="华文楷体" w:eastAsia="华文楷体"/>
          <w:sz w:val="24"/>
          <w:szCs w:val="24"/>
        </w:rPr>
        <w:tab/>
      </w:r>
      <w:r>
        <w:rPr>
          <w:rFonts w:hint="eastAsia" w:ascii="华文楷体" w:hAnsi="华文楷体" w:eastAsia="华文楷体"/>
          <w:sz w:val="24"/>
          <w:szCs w:val="24"/>
        </w:rPr>
        <w:tab/>
      </w:r>
      <w:r>
        <w:rPr>
          <w:rFonts w:hint="eastAsia" w:ascii="华文楷体" w:hAnsi="华文楷体" w:eastAsia="华文楷体"/>
          <w:sz w:val="24"/>
          <w:szCs w:val="24"/>
        </w:rPr>
        <w:t>WIFI模式：选择开启或者禁用；</w:t>
      </w:r>
    </w:p>
    <w:p>
      <w:pPr>
        <w:rPr>
          <w:rFonts w:ascii="华文楷体" w:hAnsi="华文楷体" w:eastAsia="华文楷体"/>
          <w:sz w:val="24"/>
          <w:szCs w:val="24"/>
        </w:rPr>
      </w:pPr>
      <w:r>
        <w:rPr>
          <w:rFonts w:hint="eastAsia" w:ascii="华文楷体" w:hAnsi="华文楷体" w:eastAsia="华文楷体"/>
          <w:sz w:val="24"/>
          <w:szCs w:val="24"/>
        </w:rPr>
        <w:tab/>
      </w:r>
      <w:r>
        <w:rPr>
          <w:rFonts w:hint="eastAsia" w:ascii="华文楷体" w:hAnsi="华文楷体" w:eastAsia="华文楷体"/>
          <w:sz w:val="24"/>
          <w:szCs w:val="24"/>
        </w:rPr>
        <w:tab/>
      </w:r>
      <w:r>
        <w:rPr>
          <w:rFonts w:hint="eastAsia" w:ascii="华文楷体" w:hAnsi="华文楷体" w:eastAsia="华文楷体"/>
          <w:sz w:val="24"/>
          <w:szCs w:val="24"/>
        </w:rPr>
        <w:t>SSID：填写无线路由器名称；</w:t>
      </w:r>
    </w:p>
    <w:p>
      <w:pPr>
        <w:rPr>
          <w:rFonts w:ascii="华文楷体" w:hAnsi="华文楷体" w:eastAsia="华文楷体"/>
          <w:sz w:val="24"/>
          <w:szCs w:val="24"/>
        </w:rPr>
      </w:pPr>
      <w:r>
        <w:rPr>
          <w:rFonts w:hint="eastAsia" w:ascii="华文楷体" w:hAnsi="华文楷体" w:eastAsia="华文楷体"/>
          <w:sz w:val="24"/>
          <w:szCs w:val="24"/>
        </w:rPr>
        <w:tab/>
      </w:r>
      <w:r>
        <w:rPr>
          <w:rFonts w:hint="eastAsia" w:ascii="华文楷体" w:hAnsi="华文楷体" w:eastAsia="华文楷体"/>
          <w:sz w:val="24"/>
          <w:szCs w:val="24"/>
        </w:rPr>
        <w:tab/>
      </w:r>
      <w:r>
        <w:rPr>
          <w:rFonts w:hint="eastAsia" w:ascii="华文楷体" w:hAnsi="华文楷体" w:eastAsia="华文楷体"/>
          <w:sz w:val="24"/>
          <w:szCs w:val="24"/>
        </w:rPr>
        <w:t>Password：填写无线路由器登陆密码；</w:t>
      </w:r>
    </w:p>
    <w:p>
      <w:pPr>
        <w:rPr>
          <w:rFonts w:ascii="华文楷体" w:hAnsi="华文楷体" w:eastAsia="华文楷体"/>
          <w:sz w:val="24"/>
          <w:szCs w:val="24"/>
        </w:rPr>
      </w:pPr>
      <w:r>
        <w:rPr>
          <w:rFonts w:hint="eastAsia" w:ascii="华文楷体" w:hAnsi="华文楷体" w:eastAsia="华文楷体"/>
          <w:sz w:val="24"/>
          <w:szCs w:val="24"/>
        </w:rPr>
        <w:tab/>
      </w:r>
      <w:r>
        <w:rPr>
          <w:rFonts w:hint="eastAsia" w:ascii="华文楷体" w:hAnsi="华文楷体" w:eastAsia="华文楷体"/>
          <w:sz w:val="24"/>
          <w:szCs w:val="24"/>
        </w:rPr>
        <w:tab/>
      </w:r>
      <w:r>
        <w:rPr>
          <w:rFonts w:hint="eastAsia" w:ascii="华文楷体" w:hAnsi="华文楷体" w:eastAsia="华文楷体"/>
          <w:sz w:val="24"/>
          <w:szCs w:val="24"/>
        </w:rPr>
        <w:t>WIFI  IPV4配置</w:t>
      </w:r>
    </w:p>
    <w:p>
      <w:pPr>
        <w:rPr>
          <w:rFonts w:ascii="华文楷体" w:hAnsi="华文楷体" w:eastAsia="华文楷体" w:cs="Helvetica"/>
          <w:color w:val="333333"/>
          <w:sz w:val="24"/>
          <w:szCs w:val="24"/>
          <w:shd w:val="clear" w:color="auto" w:fill="F9F9F9"/>
        </w:rPr>
      </w:pPr>
      <w:r>
        <w:rPr>
          <w:rFonts w:hint="eastAsia" w:ascii="华文楷体" w:hAnsi="华文楷体" w:eastAsia="华文楷体"/>
          <w:sz w:val="24"/>
          <w:szCs w:val="24"/>
        </w:rPr>
        <w:tab/>
      </w:r>
      <w:r>
        <w:rPr>
          <w:rFonts w:hint="eastAsia" w:ascii="华文楷体" w:hAnsi="华文楷体" w:eastAsia="华文楷体"/>
          <w:sz w:val="24"/>
          <w:szCs w:val="24"/>
        </w:rPr>
        <w:t>IP模式：选择静态IP或者动态IP（DHCP），静态IP需要自己填写</w:t>
      </w:r>
      <w:r>
        <w:rPr>
          <w:rFonts w:ascii="华文楷体" w:hAnsi="华文楷体" w:eastAsia="华文楷体" w:cs="Helvetica"/>
          <w:color w:val="333333"/>
          <w:sz w:val="24"/>
          <w:szCs w:val="24"/>
          <w:shd w:val="clear" w:color="auto" w:fill="FFFFFF"/>
        </w:rPr>
        <w:t>IPV4地址</w:t>
      </w:r>
      <w:r>
        <w:rPr>
          <w:rFonts w:hint="eastAsia" w:ascii="华文楷体" w:hAnsi="华文楷体" w:eastAsia="华文楷体" w:cs="Helvetica"/>
          <w:color w:val="333333"/>
          <w:sz w:val="24"/>
          <w:szCs w:val="24"/>
          <w:shd w:val="clear" w:color="auto" w:fill="FFFFFF"/>
        </w:rPr>
        <w:t>，</w:t>
      </w:r>
      <w:r>
        <w:rPr>
          <w:rFonts w:ascii="华文楷体" w:hAnsi="华文楷体" w:eastAsia="华文楷体" w:cs="Helvetica"/>
          <w:color w:val="333333"/>
          <w:sz w:val="24"/>
          <w:szCs w:val="24"/>
          <w:shd w:val="clear" w:color="auto" w:fill="F9F9F9"/>
        </w:rPr>
        <w:t>IPV4子网掩码</w:t>
      </w:r>
      <w:r>
        <w:rPr>
          <w:rFonts w:hint="eastAsia" w:ascii="华文楷体" w:hAnsi="华文楷体" w:eastAsia="华文楷体" w:cs="Helvetica"/>
          <w:color w:val="333333"/>
          <w:sz w:val="24"/>
          <w:szCs w:val="24"/>
          <w:shd w:val="clear" w:color="auto" w:fill="F9F9F9"/>
        </w:rPr>
        <w:t>，</w:t>
      </w:r>
      <w:r>
        <w:rPr>
          <w:rFonts w:ascii="华文楷体" w:hAnsi="华文楷体" w:eastAsia="华文楷体" w:cs="Helvetica"/>
          <w:color w:val="333333"/>
          <w:sz w:val="24"/>
          <w:szCs w:val="24"/>
          <w:shd w:val="clear" w:color="auto" w:fill="FFFFFF"/>
        </w:rPr>
        <w:t>IPV4默认网关</w:t>
      </w:r>
      <w:r>
        <w:rPr>
          <w:rFonts w:hint="eastAsia" w:ascii="华文楷体" w:hAnsi="华文楷体" w:eastAsia="华文楷体" w:cs="Helvetica"/>
          <w:color w:val="333333"/>
          <w:sz w:val="24"/>
          <w:szCs w:val="24"/>
          <w:shd w:val="clear" w:color="auto" w:fill="FFFFFF"/>
        </w:rPr>
        <w:t>，</w:t>
      </w:r>
      <w:r>
        <w:rPr>
          <w:rFonts w:ascii="华文楷体" w:hAnsi="华文楷体" w:eastAsia="华文楷体" w:cs="Helvetica"/>
          <w:color w:val="333333"/>
          <w:sz w:val="24"/>
          <w:szCs w:val="24"/>
          <w:shd w:val="clear" w:color="auto" w:fill="FFFFFF"/>
        </w:rPr>
        <w:t>IPV4默认网关</w:t>
      </w:r>
      <w:r>
        <w:rPr>
          <w:rFonts w:hint="eastAsia" w:ascii="华文楷体" w:hAnsi="华文楷体" w:eastAsia="华文楷体" w:cs="Helvetica"/>
          <w:color w:val="333333"/>
          <w:sz w:val="24"/>
          <w:szCs w:val="24"/>
          <w:shd w:val="clear" w:color="auto" w:fill="FFFFFF"/>
        </w:rPr>
        <w:t>，</w:t>
      </w:r>
      <w:r>
        <w:rPr>
          <w:rFonts w:ascii="华文楷体" w:hAnsi="华文楷体" w:eastAsia="华文楷体" w:cs="Helvetica"/>
          <w:color w:val="333333"/>
          <w:sz w:val="24"/>
          <w:szCs w:val="24"/>
          <w:shd w:val="clear" w:color="auto" w:fill="F9F9F9"/>
        </w:rPr>
        <w:t>DNS 服务器</w:t>
      </w:r>
      <w:r>
        <w:rPr>
          <w:rFonts w:hint="eastAsia" w:ascii="华文楷体" w:hAnsi="华文楷体" w:eastAsia="华文楷体" w:cs="Helvetica"/>
          <w:color w:val="333333"/>
          <w:sz w:val="24"/>
          <w:szCs w:val="24"/>
          <w:shd w:val="clear" w:color="auto" w:fill="F9F9F9"/>
        </w:rPr>
        <w:t>，选择动态IP，则开启DHCP服务；</w:t>
      </w:r>
    </w:p>
    <w:p>
      <w:pPr>
        <w:rPr>
          <w:rFonts w:ascii="华文楷体" w:hAnsi="华文楷体" w:eastAsia="华文楷体" w:cs="Helvetica"/>
          <w:color w:val="333333"/>
          <w:sz w:val="24"/>
          <w:szCs w:val="24"/>
          <w:shd w:val="clear" w:color="auto" w:fill="F9F9F9"/>
        </w:rPr>
      </w:pPr>
      <w:r>
        <w:rPr>
          <w:rFonts w:hint="eastAsia" w:ascii="华文楷体" w:hAnsi="华文楷体" w:eastAsia="华文楷体" w:cs="Helvetica"/>
          <w:color w:val="333333"/>
          <w:sz w:val="24"/>
          <w:szCs w:val="24"/>
          <w:shd w:val="clear" w:color="auto" w:fill="F9F9F9"/>
        </w:rPr>
        <w:tab/>
      </w:r>
      <w:r>
        <w:rPr>
          <w:rFonts w:hint="eastAsia" w:ascii="华文楷体" w:hAnsi="华文楷体" w:eastAsia="华文楷体" w:cs="Helvetica"/>
          <w:color w:val="333333"/>
          <w:sz w:val="24"/>
          <w:szCs w:val="24"/>
          <w:shd w:val="clear" w:color="auto" w:fill="F9F9F9"/>
        </w:rPr>
        <w:tab/>
      </w:r>
      <w:r>
        <w:rPr>
          <w:rFonts w:hint="eastAsia" w:ascii="华文楷体" w:hAnsi="华文楷体" w:eastAsia="华文楷体" w:cs="Helvetica"/>
          <w:color w:val="333333"/>
          <w:sz w:val="24"/>
          <w:szCs w:val="24"/>
          <w:shd w:val="clear" w:color="auto" w:fill="F9F9F9"/>
        </w:rPr>
        <w:tab/>
      </w:r>
      <w:r>
        <w:rPr>
          <w:rFonts w:hint="eastAsia" w:ascii="华文楷体" w:hAnsi="华文楷体" w:eastAsia="华文楷体" w:cs="Helvetica"/>
          <w:color w:val="333333"/>
          <w:sz w:val="24"/>
          <w:szCs w:val="24"/>
          <w:shd w:val="clear" w:color="auto" w:fill="F9F9F9"/>
        </w:rPr>
        <w:t>WIFI 热点（无线路由器）搜索</w:t>
      </w:r>
    </w:p>
    <w:p>
      <w:pPr>
        <w:rPr>
          <w:rFonts w:ascii="华文楷体" w:hAnsi="华文楷体" w:eastAsia="华文楷体" w:cs="Helvetica"/>
          <w:color w:val="333333"/>
          <w:sz w:val="24"/>
          <w:szCs w:val="24"/>
          <w:shd w:val="clear" w:color="auto" w:fill="F9F9F9"/>
        </w:rPr>
      </w:pPr>
      <w:r>
        <w:rPr>
          <w:rFonts w:hint="eastAsia" w:ascii="华文楷体" w:hAnsi="华文楷体" w:eastAsia="华文楷体" w:cs="Helvetica"/>
          <w:color w:val="333333"/>
          <w:sz w:val="24"/>
          <w:szCs w:val="24"/>
          <w:shd w:val="clear" w:color="auto" w:fill="F9F9F9"/>
        </w:rPr>
        <w:tab/>
      </w:r>
      <w:r>
        <w:rPr>
          <w:rFonts w:hint="eastAsia" w:ascii="华文楷体" w:hAnsi="华文楷体" w:eastAsia="华文楷体" w:cs="Helvetica"/>
          <w:color w:val="333333"/>
          <w:sz w:val="24"/>
          <w:szCs w:val="24"/>
          <w:shd w:val="clear" w:color="auto" w:fill="F9F9F9"/>
        </w:rPr>
        <w:tab/>
      </w:r>
      <w:r>
        <w:rPr>
          <w:rFonts w:hint="eastAsia" w:ascii="华文楷体" w:hAnsi="华文楷体" w:eastAsia="华文楷体" w:cs="Helvetica"/>
          <w:color w:val="333333"/>
          <w:sz w:val="24"/>
          <w:szCs w:val="24"/>
          <w:shd w:val="clear" w:color="auto" w:fill="F9F9F9"/>
        </w:rPr>
        <w:tab/>
      </w:r>
      <w:r>
        <w:rPr>
          <w:rFonts w:hint="eastAsia" w:ascii="华文楷体" w:hAnsi="华文楷体" w:eastAsia="华文楷体" w:cs="Helvetica"/>
          <w:color w:val="333333"/>
          <w:sz w:val="24"/>
          <w:szCs w:val="24"/>
          <w:shd w:val="clear" w:color="auto" w:fill="F9F9F9"/>
        </w:rPr>
        <w:t>点击按钮，搜索附件热点，在按键右侧查看；</w:t>
      </w:r>
    </w:p>
    <w:p>
      <w:pPr>
        <w:ind w:left="1260" w:hanging="1260"/>
        <w:rPr>
          <w:rFonts w:ascii="华文楷体" w:hAnsi="华文楷体" w:eastAsia="华文楷体"/>
          <w:sz w:val="24"/>
          <w:szCs w:val="24"/>
        </w:rPr>
      </w:pPr>
      <w:r>
        <w:rPr>
          <w:rFonts w:ascii="华文楷体" w:hAnsi="华文楷体" w:eastAsia="华文楷体"/>
          <w:sz w:val="24"/>
          <w:szCs w:val="24"/>
        </w:rPr>
        <w:drawing>
          <wp:inline distT="0" distB="0" distL="0" distR="0">
            <wp:extent cx="6301105" cy="3370580"/>
            <wp:effectExtent l="0" t="0" r="4445" b="1270"/>
            <wp:docPr id="31" name="图片 28" descr="C:\Users\Administrator\Desktop\图片9.png图片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28" descr="C:\Users\Administrator\Desktop\图片9.png图片9"/>
                    <pic:cNvPicPr>
                      <a:picLocks noChangeAspect="1" noChangeArrowheads="1"/>
                    </pic:cNvPicPr>
                  </pic:nvPicPr>
                  <pic:blipFill>
                    <a:blip r:embed="rId16"/>
                    <a:srcRect/>
                    <a:stretch>
                      <a:fillRect/>
                    </a:stretch>
                  </pic:blipFill>
                  <pic:spPr>
                    <a:xfrm>
                      <a:off x="0" y="0"/>
                      <a:ext cx="6301105" cy="3370797"/>
                    </a:xfrm>
                    <a:prstGeom prst="rect">
                      <a:avLst/>
                    </a:prstGeom>
                    <a:noFill/>
                    <a:ln w="9525">
                      <a:noFill/>
                      <a:miter lim="800000"/>
                      <a:headEnd/>
                      <a:tailEnd/>
                    </a:ln>
                  </pic:spPr>
                </pic:pic>
              </a:graphicData>
            </a:graphic>
          </wp:inline>
        </w:drawing>
      </w:r>
    </w:p>
    <w:p>
      <w:pPr>
        <w:rPr>
          <w:rFonts w:ascii="华文楷体" w:hAnsi="华文楷体" w:eastAsia="华文楷体"/>
          <w:color w:val="FF0000"/>
          <w:sz w:val="24"/>
          <w:szCs w:val="24"/>
        </w:rPr>
      </w:pPr>
      <w:r>
        <w:rPr>
          <w:rFonts w:hint="eastAsia" w:ascii="华文楷体" w:hAnsi="华文楷体" w:eastAsia="华文楷体"/>
          <w:sz w:val="24"/>
          <w:szCs w:val="24"/>
        </w:rPr>
        <w:tab/>
      </w:r>
      <w:r>
        <w:rPr>
          <w:rFonts w:hint="eastAsia" w:ascii="华文楷体" w:hAnsi="华文楷体" w:eastAsia="华文楷体"/>
          <w:sz w:val="24"/>
          <w:szCs w:val="24"/>
        </w:rPr>
        <w:tab/>
      </w:r>
      <w:r>
        <w:rPr>
          <w:rFonts w:hint="eastAsia" w:ascii="华文楷体" w:hAnsi="华文楷体" w:eastAsia="华文楷体"/>
          <w:color w:val="FF0000"/>
          <w:sz w:val="24"/>
          <w:szCs w:val="24"/>
        </w:rPr>
        <w:t>注5：开启WIFI服务，需要从厂家拿到USB无线网卡，搜索热点前需要插入USB无线网卡，否则搜索失败；开启WIFI服务后，则会关闭有线网络；</w:t>
      </w:r>
    </w:p>
    <w:p>
      <w:pPr>
        <w:rPr>
          <w:rFonts w:ascii="华文楷体" w:hAnsi="华文楷体" w:eastAsia="华文楷体"/>
          <w:b/>
          <w:color w:val="FF0000"/>
          <w:sz w:val="24"/>
          <w:szCs w:val="24"/>
        </w:rPr>
      </w:pPr>
      <w:r>
        <w:rPr>
          <w:rFonts w:hint="eastAsia" w:ascii="华文楷体" w:hAnsi="华文楷体" w:eastAsia="华文楷体"/>
          <w:b/>
          <w:sz w:val="24"/>
          <w:szCs w:val="24"/>
        </w:rPr>
        <w:t>1.1.13）Http配置</w:t>
      </w:r>
    </w:p>
    <w:p>
      <w:pPr>
        <w:rPr>
          <w:rFonts w:ascii="华文楷体" w:hAnsi="华文楷体" w:eastAsia="华文楷体"/>
          <w:sz w:val="24"/>
          <w:szCs w:val="24"/>
        </w:rPr>
      </w:pPr>
      <w:r>
        <w:rPr>
          <w:rFonts w:hint="eastAsia" w:ascii="华文楷体" w:hAnsi="华文楷体" w:eastAsia="华文楷体"/>
          <w:sz w:val="24"/>
          <w:szCs w:val="24"/>
        </w:rPr>
        <w:tab/>
      </w:r>
      <w:r>
        <w:rPr>
          <w:rFonts w:hint="eastAsia" w:ascii="华文楷体" w:hAnsi="华文楷体" w:eastAsia="华文楷体"/>
          <w:sz w:val="24"/>
          <w:szCs w:val="24"/>
        </w:rPr>
        <w:t xml:space="preserve"> Http配置页面，可查看：Http端口，可开启HTTPS;</w:t>
      </w:r>
    </w:p>
    <w:p>
      <w:pPr>
        <w:ind w:left="1260" w:hanging="1260"/>
        <w:rPr>
          <w:rFonts w:ascii="华文楷体" w:hAnsi="华文楷体" w:eastAsia="华文楷体"/>
          <w:sz w:val="24"/>
          <w:szCs w:val="24"/>
        </w:rPr>
      </w:pPr>
      <w:r>
        <w:rPr>
          <w:rFonts w:ascii="华文楷体" w:hAnsi="华文楷体" w:eastAsia="华文楷体"/>
          <w:sz w:val="24"/>
          <w:szCs w:val="24"/>
        </w:rPr>
        <w:drawing>
          <wp:inline distT="0" distB="0" distL="0" distR="0">
            <wp:extent cx="6301105" cy="3370580"/>
            <wp:effectExtent l="0" t="0" r="4445" b="1270"/>
            <wp:docPr id="32" name="图片 31" descr="C:\Users\Administrator\Desktop\图片10.png图片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1" descr="C:\Users\Administrator\Desktop\图片10.png图片10"/>
                    <pic:cNvPicPr>
                      <a:picLocks noChangeAspect="1" noChangeArrowheads="1"/>
                    </pic:cNvPicPr>
                  </pic:nvPicPr>
                  <pic:blipFill>
                    <a:blip r:embed="rId17"/>
                    <a:srcRect/>
                    <a:stretch>
                      <a:fillRect/>
                    </a:stretch>
                  </pic:blipFill>
                  <pic:spPr>
                    <a:xfrm>
                      <a:off x="0" y="0"/>
                      <a:ext cx="6301105" cy="3370797"/>
                    </a:xfrm>
                    <a:prstGeom prst="rect">
                      <a:avLst/>
                    </a:prstGeom>
                    <a:noFill/>
                    <a:ln w="9525">
                      <a:noFill/>
                      <a:miter lim="800000"/>
                      <a:headEnd/>
                      <a:tailEnd/>
                    </a:ln>
                  </pic:spPr>
                </pic:pic>
              </a:graphicData>
            </a:graphic>
          </wp:inline>
        </w:drawing>
      </w:r>
    </w:p>
    <w:p>
      <w:pPr>
        <w:rPr>
          <w:rFonts w:ascii="华文楷体" w:hAnsi="华文楷体" w:eastAsia="华文楷体"/>
          <w:b/>
          <w:sz w:val="24"/>
          <w:szCs w:val="24"/>
        </w:rPr>
      </w:pPr>
      <w:r>
        <w:rPr>
          <w:rFonts w:hint="eastAsia" w:ascii="华文楷体" w:hAnsi="华文楷体" w:eastAsia="华文楷体"/>
          <w:b/>
          <w:sz w:val="24"/>
          <w:szCs w:val="24"/>
        </w:rPr>
        <w:t>1.1.14）SNMP配置</w:t>
      </w:r>
    </w:p>
    <w:p>
      <w:pPr>
        <w:rPr>
          <w:rFonts w:ascii="华文楷体" w:hAnsi="华文楷体" w:eastAsia="华文楷体"/>
          <w:sz w:val="24"/>
          <w:szCs w:val="24"/>
        </w:rPr>
      </w:pPr>
      <w:r>
        <w:rPr>
          <w:rFonts w:hint="eastAsia" w:ascii="华文楷体" w:hAnsi="华文楷体" w:eastAsia="华文楷体"/>
          <w:sz w:val="24"/>
          <w:szCs w:val="24"/>
        </w:rPr>
        <w:tab/>
      </w:r>
      <w:r>
        <w:rPr>
          <w:rFonts w:hint="eastAsia" w:ascii="华文楷体" w:hAnsi="华文楷体" w:eastAsia="华文楷体"/>
          <w:sz w:val="24"/>
          <w:szCs w:val="24"/>
        </w:rPr>
        <w:t xml:space="preserve"> SNMP页面，可查看：SNMP服务，修改Get Community，Set Community口令；可开启SNMP V3服务；依据机房SNMP管理平台，填写TARP地址，接收SNMP Trap异常信息；</w:t>
      </w:r>
    </w:p>
    <w:p>
      <w:pPr>
        <w:ind w:left="1260" w:hanging="1260"/>
        <w:rPr>
          <w:rFonts w:ascii="华文楷体" w:hAnsi="华文楷体" w:eastAsia="华文楷体"/>
          <w:sz w:val="24"/>
          <w:szCs w:val="24"/>
        </w:rPr>
      </w:pPr>
      <w:r>
        <w:rPr>
          <w:rFonts w:ascii="华文楷体" w:hAnsi="华文楷体" w:eastAsia="华文楷体"/>
          <w:sz w:val="24"/>
          <w:szCs w:val="24"/>
        </w:rPr>
        <w:drawing>
          <wp:inline distT="0" distB="0" distL="0" distR="0">
            <wp:extent cx="6301105" cy="3370580"/>
            <wp:effectExtent l="0" t="0" r="4445" b="1270"/>
            <wp:docPr id="34" name="图片 34" descr="C:\Users\Administrator\Desktop\图片11.png图片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4" descr="C:\Users\Administrator\Desktop\图片11.png图片11"/>
                    <pic:cNvPicPr>
                      <a:picLocks noChangeAspect="1" noChangeArrowheads="1"/>
                    </pic:cNvPicPr>
                  </pic:nvPicPr>
                  <pic:blipFill>
                    <a:blip r:embed="rId18"/>
                    <a:srcRect/>
                    <a:stretch>
                      <a:fillRect/>
                    </a:stretch>
                  </pic:blipFill>
                  <pic:spPr>
                    <a:xfrm>
                      <a:off x="0" y="0"/>
                      <a:ext cx="6301105" cy="3370797"/>
                    </a:xfrm>
                    <a:prstGeom prst="rect">
                      <a:avLst/>
                    </a:prstGeom>
                    <a:noFill/>
                    <a:ln w="9525">
                      <a:noFill/>
                      <a:miter lim="800000"/>
                      <a:headEnd/>
                      <a:tailEnd/>
                    </a:ln>
                  </pic:spPr>
                </pic:pic>
              </a:graphicData>
            </a:graphic>
          </wp:inline>
        </w:drawing>
      </w:r>
    </w:p>
    <w:p>
      <w:pPr>
        <w:rPr>
          <w:rFonts w:ascii="华文楷体" w:hAnsi="华文楷体" w:eastAsia="华文楷体"/>
          <w:color w:val="FF0000"/>
          <w:sz w:val="24"/>
          <w:szCs w:val="24"/>
        </w:rPr>
      </w:pPr>
      <w:r>
        <w:rPr>
          <w:rFonts w:hint="eastAsia" w:ascii="华文楷体" w:hAnsi="华文楷体" w:eastAsia="华文楷体"/>
          <w:sz w:val="24"/>
          <w:szCs w:val="24"/>
        </w:rPr>
        <w:tab/>
      </w:r>
      <w:r>
        <w:rPr>
          <w:rFonts w:hint="eastAsia" w:ascii="华文楷体" w:hAnsi="华文楷体" w:eastAsia="华文楷体"/>
          <w:sz w:val="24"/>
          <w:szCs w:val="24"/>
        </w:rPr>
        <w:tab/>
      </w:r>
      <w:r>
        <w:rPr>
          <w:rFonts w:hint="eastAsia" w:ascii="华文楷体" w:hAnsi="华文楷体" w:eastAsia="华文楷体"/>
          <w:color w:val="FF0000"/>
          <w:sz w:val="24"/>
          <w:szCs w:val="24"/>
        </w:rPr>
        <w:t>注6：SNMP OID节点信息列表，请查看SNMP OID详解；</w:t>
      </w:r>
    </w:p>
    <w:p>
      <w:pPr>
        <w:rPr>
          <w:rFonts w:ascii="华文楷体" w:hAnsi="华文楷体" w:eastAsia="华文楷体"/>
          <w:b/>
          <w:sz w:val="24"/>
          <w:szCs w:val="24"/>
        </w:rPr>
      </w:pPr>
      <w:r>
        <w:rPr>
          <w:rFonts w:hint="eastAsia" w:ascii="华文楷体" w:hAnsi="华文楷体" w:eastAsia="华文楷体"/>
          <w:b/>
          <w:sz w:val="24"/>
          <w:szCs w:val="24"/>
        </w:rPr>
        <w:t>1.1.15）Telnet/UDP配置</w:t>
      </w:r>
    </w:p>
    <w:p>
      <w:pPr>
        <w:rPr>
          <w:rFonts w:hint="eastAsia" w:ascii="华文楷体" w:hAnsi="华文楷体" w:eastAsia="华文楷体"/>
          <w:sz w:val="24"/>
          <w:szCs w:val="24"/>
        </w:rPr>
      </w:pPr>
      <w:r>
        <w:rPr>
          <w:rFonts w:hint="eastAsia" w:ascii="华文楷体" w:hAnsi="华文楷体" w:eastAsia="华文楷体"/>
          <w:sz w:val="24"/>
          <w:szCs w:val="24"/>
        </w:rPr>
        <w:tab/>
      </w:r>
      <w:r>
        <w:rPr>
          <w:rFonts w:hint="eastAsia" w:ascii="华文楷体" w:hAnsi="华文楷体" w:eastAsia="华文楷体"/>
          <w:sz w:val="24"/>
          <w:szCs w:val="24"/>
        </w:rPr>
        <w:t>Telnet/UDP配置页面，可查看：</w:t>
      </w:r>
    </w:p>
    <w:p>
      <w:pPr>
        <w:ind w:left="840" w:firstLine="420"/>
        <w:rPr>
          <w:rFonts w:hint="eastAsia" w:ascii="华文楷体" w:hAnsi="华文楷体" w:eastAsia="华文楷体"/>
          <w:sz w:val="24"/>
          <w:szCs w:val="24"/>
        </w:rPr>
      </w:pPr>
      <w:r>
        <w:rPr>
          <w:rFonts w:hint="eastAsia" w:ascii="华文楷体" w:hAnsi="华文楷体" w:eastAsia="华文楷体"/>
          <w:sz w:val="24"/>
          <w:szCs w:val="24"/>
        </w:rPr>
        <w:t>Telnet服务器是否启用以及Telnet 登陆账号密码；</w:t>
      </w:r>
    </w:p>
    <w:p>
      <w:pPr>
        <w:ind w:left="840" w:firstLine="420"/>
        <w:rPr>
          <w:rFonts w:ascii="华文楷体" w:hAnsi="华文楷体" w:eastAsia="华文楷体"/>
          <w:sz w:val="24"/>
          <w:szCs w:val="24"/>
        </w:rPr>
      </w:pPr>
      <w:r>
        <w:rPr>
          <w:rFonts w:hint="eastAsia" w:ascii="华文楷体" w:hAnsi="华文楷体" w:eastAsia="华文楷体"/>
          <w:sz w:val="24"/>
          <w:szCs w:val="24"/>
        </w:rPr>
        <w:t>UDP服务器是否启用以及UDP 登陆账号密码；</w:t>
      </w:r>
    </w:p>
    <w:p>
      <w:pPr>
        <w:ind w:left="1260" w:hanging="1260"/>
        <w:rPr>
          <w:rFonts w:ascii="华文楷体" w:hAnsi="华文楷体" w:eastAsia="华文楷体"/>
          <w:sz w:val="24"/>
          <w:szCs w:val="24"/>
        </w:rPr>
      </w:pPr>
      <w:r>
        <w:rPr>
          <w:rFonts w:ascii="华文楷体" w:hAnsi="华文楷体" w:eastAsia="华文楷体"/>
          <w:sz w:val="24"/>
          <w:szCs w:val="24"/>
        </w:rPr>
        <w:drawing>
          <wp:inline distT="0" distB="0" distL="0" distR="0">
            <wp:extent cx="6301105" cy="3370580"/>
            <wp:effectExtent l="0" t="0" r="4445" b="1270"/>
            <wp:docPr id="37" name="图片 37" descr="C:\Users\Administrator\Desktop\图片12.png图片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37" descr="C:\Users\Administrator\Desktop\图片12.png图片12"/>
                    <pic:cNvPicPr>
                      <a:picLocks noChangeAspect="1" noChangeArrowheads="1"/>
                    </pic:cNvPicPr>
                  </pic:nvPicPr>
                  <pic:blipFill>
                    <a:blip r:embed="rId19"/>
                    <a:srcRect/>
                    <a:stretch>
                      <a:fillRect/>
                    </a:stretch>
                  </pic:blipFill>
                  <pic:spPr>
                    <a:xfrm>
                      <a:off x="0" y="0"/>
                      <a:ext cx="6301105" cy="3370797"/>
                    </a:xfrm>
                    <a:prstGeom prst="rect">
                      <a:avLst/>
                    </a:prstGeom>
                    <a:noFill/>
                    <a:ln w="9525">
                      <a:noFill/>
                      <a:miter lim="800000"/>
                      <a:headEnd/>
                      <a:tailEnd/>
                    </a:ln>
                  </pic:spPr>
                </pic:pic>
              </a:graphicData>
            </a:graphic>
          </wp:inline>
        </w:drawing>
      </w:r>
    </w:p>
    <w:p>
      <w:pPr>
        <w:rPr>
          <w:rFonts w:ascii="华文楷体" w:hAnsi="华文楷体" w:eastAsia="华文楷体"/>
          <w:color w:val="FF0000"/>
          <w:sz w:val="24"/>
          <w:szCs w:val="24"/>
        </w:rPr>
      </w:pPr>
      <w:r>
        <w:rPr>
          <w:rFonts w:hint="eastAsia" w:ascii="华文楷体" w:hAnsi="华文楷体" w:eastAsia="华文楷体"/>
          <w:sz w:val="24"/>
          <w:szCs w:val="24"/>
        </w:rPr>
        <w:tab/>
      </w:r>
      <w:r>
        <w:rPr>
          <w:rFonts w:hint="eastAsia" w:ascii="华文楷体" w:hAnsi="华文楷体" w:eastAsia="华文楷体"/>
          <w:color w:val="FF0000"/>
          <w:sz w:val="24"/>
          <w:szCs w:val="24"/>
        </w:rPr>
        <w:t>注7：Telnet/UDP命令行操作，请查看UDP命令行详解；</w:t>
      </w:r>
    </w:p>
    <w:p>
      <w:pPr>
        <w:rPr>
          <w:rFonts w:ascii="华文楷体" w:hAnsi="华文楷体" w:eastAsia="华文楷体"/>
          <w:b/>
          <w:sz w:val="24"/>
          <w:szCs w:val="24"/>
        </w:rPr>
      </w:pPr>
      <w:r>
        <w:rPr>
          <w:rFonts w:hint="eastAsia" w:ascii="华文楷体" w:hAnsi="华文楷体" w:eastAsia="华文楷体"/>
          <w:b/>
          <w:sz w:val="24"/>
          <w:szCs w:val="24"/>
        </w:rPr>
        <w:t>1.1.16）Email配置</w:t>
      </w:r>
    </w:p>
    <w:p>
      <w:pPr>
        <w:rPr>
          <w:rFonts w:ascii="华文楷体" w:hAnsi="华文楷体" w:eastAsia="华文楷体"/>
          <w:sz w:val="24"/>
          <w:szCs w:val="24"/>
        </w:rPr>
      </w:pPr>
      <w:r>
        <w:rPr>
          <w:rFonts w:hint="eastAsia" w:ascii="华文楷体" w:hAnsi="华文楷体" w:eastAsia="华文楷体"/>
          <w:sz w:val="24"/>
          <w:szCs w:val="24"/>
        </w:rPr>
        <w:tab/>
      </w:r>
      <w:r>
        <w:rPr>
          <w:rFonts w:hint="eastAsia" w:ascii="华文楷体" w:hAnsi="华文楷体" w:eastAsia="华文楷体"/>
          <w:sz w:val="24"/>
          <w:szCs w:val="24"/>
        </w:rPr>
        <w:t>Email配置页面，可查看：邮件模式（普通或加密），发件箱账号，发件箱密码，发件箱服务器，发件箱端口；</w:t>
      </w:r>
    </w:p>
    <w:p>
      <w:pPr>
        <w:rPr>
          <w:rFonts w:ascii="华文楷体" w:hAnsi="华文楷体" w:eastAsia="华文楷体"/>
          <w:sz w:val="24"/>
          <w:szCs w:val="24"/>
        </w:rPr>
      </w:pPr>
      <w:r>
        <w:rPr>
          <w:rFonts w:hint="eastAsia" w:ascii="华文楷体" w:hAnsi="华文楷体" w:eastAsia="华文楷体"/>
          <w:sz w:val="24"/>
          <w:szCs w:val="24"/>
        </w:rPr>
        <w:tab/>
      </w:r>
      <w:r>
        <w:rPr>
          <w:rFonts w:hint="eastAsia" w:ascii="华文楷体" w:hAnsi="华文楷体" w:eastAsia="华文楷体"/>
          <w:sz w:val="24"/>
          <w:szCs w:val="24"/>
        </w:rPr>
        <w:t>Email配置，填写发件箱信息，PDU通过用户设定的阀值，当PDU产生异常信息后，会通过发件箱发送异常信息邮件，投递到每个用户填写的收件箱；</w:t>
      </w:r>
    </w:p>
    <w:p>
      <w:pPr>
        <w:ind w:left="1260" w:hanging="1260"/>
        <w:rPr>
          <w:rFonts w:ascii="华文楷体" w:hAnsi="华文楷体" w:eastAsia="华文楷体"/>
          <w:sz w:val="24"/>
          <w:szCs w:val="24"/>
        </w:rPr>
      </w:pPr>
      <w:r>
        <w:rPr>
          <w:rFonts w:ascii="华文楷体" w:hAnsi="华文楷体" w:eastAsia="华文楷体"/>
          <w:sz w:val="24"/>
          <w:szCs w:val="24"/>
        </w:rPr>
        <w:drawing>
          <wp:inline distT="0" distB="0" distL="0" distR="0">
            <wp:extent cx="6301105" cy="3370580"/>
            <wp:effectExtent l="0" t="0" r="4445" b="1270"/>
            <wp:docPr id="40" name="图片 40" descr="C:\Users\Administrator\Desktop\图片13.png图片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40" descr="C:\Users\Administrator\Desktop\图片13.png图片13"/>
                    <pic:cNvPicPr>
                      <a:picLocks noChangeAspect="1" noChangeArrowheads="1"/>
                    </pic:cNvPicPr>
                  </pic:nvPicPr>
                  <pic:blipFill>
                    <a:blip r:embed="rId20"/>
                    <a:srcRect/>
                    <a:stretch>
                      <a:fillRect/>
                    </a:stretch>
                  </pic:blipFill>
                  <pic:spPr>
                    <a:xfrm>
                      <a:off x="0" y="0"/>
                      <a:ext cx="6301105" cy="3370797"/>
                    </a:xfrm>
                    <a:prstGeom prst="rect">
                      <a:avLst/>
                    </a:prstGeom>
                    <a:noFill/>
                    <a:ln w="9525">
                      <a:noFill/>
                      <a:miter lim="800000"/>
                      <a:headEnd/>
                      <a:tailEnd/>
                    </a:ln>
                  </pic:spPr>
                </pic:pic>
              </a:graphicData>
            </a:graphic>
          </wp:inline>
        </w:drawing>
      </w:r>
    </w:p>
    <w:p>
      <w:pPr>
        <w:rPr>
          <w:rFonts w:ascii="华文楷体" w:hAnsi="华文楷体" w:eastAsia="华文楷体"/>
          <w:b/>
          <w:sz w:val="24"/>
          <w:szCs w:val="24"/>
        </w:rPr>
      </w:pPr>
      <w:r>
        <w:rPr>
          <w:rFonts w:hint="eastAsia" w:ascii="华文楷体" w:hAnsi="华文楷体" w:eastAsia="华文楷体"/>
          <w:b/>
          <w:sz w:val="24"/>
          <w:szCs w:val="24"/>
        </w:rPr>
        <w:t>1.1.17）Radius配置</w:t>
      </w:r>
    </w:p>
    <w:p>
      <w:pPr>
        <w:rPr>
          <w:rFonts w:ascii="华文楷体" w:hAnsi="华文楷体" w:eastAsia="华文楷体"/>
          <w:sz w:val="24"/>
          <w:szCs w:val="24"/>
        </w:rPr>
      </w:pPr>
      <w:r>
        <w:rPr>
          <w:rFonts w:hint="eastAsia" w:ascii="华文楷体" w:hAnsi="华文楷体" w:eastAsia="华文楷体"/>
          <w:sz w:val="24"/>
          <w:szCs w:val="24"/>
        </w:rPr>
        <w:t>Radius配置页面，可查看：Radius配置信息，可配合Radius服务器，实现登陆认证；</w:t>
      </w:r>
    </w:p>
    <w:p>
      <w:pPr>
        <w:ind w:left="1260" w:hanging="1260"/>
        <w:rPr>
          <w:rFonts w:ascii="华文楷体" w:hAnsi="华文楷体" w:eastAsia="华文楷体"/>
          <w:sz w:val="24"/>
          <w:szCs w:val="24"/>
        </w:rPr>
      </w:pPr>
      <w:r>
        <w:rPr>
          <w:rFonts w:ascii="华文楷体" w:hAnsi="华文楷体" w:eastAsia="华文楷体"/>
          <w:sz w:val="24"/>
          <w:szCs w:val="24"/>
        </w:rPr>
        <w:drawing>
          <wp:inline distT="0" distB="0" distL="0" distR="0">
            <wp:extent cx="6301105" cy="3370580"/>
            <wp:effectExtent l="0" t="0" r="4445" b="1270"/>
            <wp:docPr id="43" name="图片 43" descr="C:\Users\Administrator\Desktop\图片14.png图片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43" descr="C:\Users\Administrator\Desktop\图片14.png图片14"/>
                    <pic:cNvPicPr>
                      <a:picLocks noChangeAspect="1" noChangeArrowheads="1"/>
                    </pic:cNvPicPr>
                  </pic:nvPicPr>
                  <pic:blipFill>
                    <a:blip r:embed="rId21"/>
                    <a:srcRect/>
                    <a:stretch>
                      <a:fillRect/>
                    </a:stretch>
                  </pic:blipFill>
                  <pic:spPr>
                    <a:xfrm>
                      <a:off x="0" y="0"/>
                      <a:ext cx="6301105" cy="3370797"/>
                    </a:xfrm>
                    <a:prstGeom prst="rect">
                      <a:avLst/>
                    </a:prstGeom>
                    <a:noFill/>
                    <a:ln w="9525">
                      <a:noFill/>
                      <a:miter lim="800000"/>
                      <a:headEnd/>
                      <a:tailEnd/>
                    </a:ln>
                  </pic:spPr>
                </pic:pic>
              </a:graphicData>
            </a:graphic>
          </wp:inline>
        </w:drawing>
      </w:r>
    </w:p>
    <w:p>
      <w:pPr>
        <w:rPr>
          <w:rFonts w:ascii="华文楷体" w:hAnsi="华文楷体" w:eastAsia="华文楷体"/>
          <w:color w:val="FF0000"/>
          <w:sz w:val="24"/>
          <w:szCs w:val="24"/>
        </w:rPr>
      </w:pPr>
      <w:r>
        <w:rPr>
          <w:rFonts w:hint="eastAsia" w:ascii="华文楷体" w:hAnsi="华文楷体" w:eastAsia="华文楷体"/>
          <w:sz w:val="24"/>
          <w:szCs w:val="24"/>
        </w:rPr>
        <w:tab/>
      </w:r>
      <w:r>
        <w:rPr>
          <w:rFonts w:hint="eastAsia" w:ascii="华文楷体" w:hAnsi="华文楷体" w:eastAsia="华文楷体"/>
          <w:sz w:val="24"/>
          <w:szCs w:val="24"/>
        </w:rPr>
        <w:tab/>
      </w:r>
      <w:r>
        <w:rPr>
          <w:rFonts w:hint="eastAsia" w:ascii="华文楷体" w:hAnsi="华文楷体" w:eastAsia="华文楷体"/>
          <w:color w:val="FF0000"/>
          <w:sz w:val="24"/>
          <w:szCs w:val="24"/>
        </w:rPr>
        <w:t>注8：网络配置后，需要重启设备才能生效；</w:t>
      </w:r>
    </w:p>
    <w:p>
      <w:pPr>
        <w:rPr>
          <w:rFonts w:ascii="华文楷体" w:hAnsi="华文楷体" w:eastAsia="华文楷体"/>
          <w:b/>
          <w:sz w:val="24"/>
          <w:szCs w:val="24"/>
        </w:rPr>
      </w:pPr>
      <w:r>
        <w:rPr>
          <w:rFonts w:hint="eastAsia" w:ascii="华文楷体" w:hAnsi="华文楷体" w:eastAsia="华文楷体"/>
          <w:b/>
          <w:sz w:val="24"/>
          <w:szCs w:val="24"/>
        </w:rPr>
        <w:t>1.1.18）系统信息</w:t>
      </w:r>
    </w:p>
    <w:p>
      <w:pPr>
        <w:rPr>
          <w:rFonts w:ascii="华文楷体" w:hAnsi="华文楷体" w:eastAsia="华文楷体"/>
          <w:sz w:val="24"/>
          <w:szCs w:val="24"/>
        </w:rPr>
      </w:pPr>
      <w:r>
        <w:rPr>
          <w:rFonts w:hint="eastAsia" w:ascii="华文楷体" w:hAnsi="华文楷体" w:eastAsia="华文楷体"/>
          <w:sz w:val="24"/>
          <w:szCs w:val="24"/>
        </w:rPr>
        <w:tab/>
      </w:r>
      <w:r>
        <w:rPr>
          <w:rFonts w:hint="eastAsia" w:ascii="华文楷体" w:hAnsi="华文楷体" w:eastAsia="华文楷体"/>
          <w:sz w:val="24"/>
          <w:szCs w:val="24"/>
        </w:rPr>
        <w:t>系统信息页面，可查看：MAC地址，软件版本，硬件版本，系统最后更新时间；</w:t>
      </w:r>
    </w:p>
    <w:p>
      <w:pPr>
        <w:rPr>
          <w:rFonts w:ascii="华文楷体" w:hAnsi="华文楷体" w:eastAsia="华文楷体"/>
          <w:sz w:val="24"/>
          <w:szCs w:val="24"/>
        </w:rPr>
      </w:pPr>
      <w:r>
        <w:rPr>
          <w:rFonts w:hint="eastAsia" w:ascii="华文楷体" w:hAnsi="华文楷体" w:eastAsia="华文楷体"/>
          <w:sz w:val="24"/>
          <w:szCs w:val="24"/>
        </w:rPr>
        <w:t>系统恢复：恢复出厂设置按钮；</w:t>
      </w:r>
    </w:p>
    <w:p>
      <w:pPr>
        <w:rPr>
          <w:rFonts w:ascii="华文楷体" w:hAnsi="华文楷体" w:eastAsia="华文楷体"/>
          <w:sz w:val="24"/>
          <w:szCs w:val="24"/>
        </w:rPr>
      </w:pPr>
      <w:r>
        <w:rPr>
          <w:rFonts w:hint="eastAsia" w:ascii="华文楷体" w:hAnsi="华文楷体" w:eastAsia="华文楷体"/>
          <w:sz w:val="24"/>
          <w:szCs w:val="24"/>
        </w:rPr>
        <w:t>日志记录：删除日志，日志类型：用户日志，异常日志，统计日志，电能日志；</w:t>
      </w:r>
    </w:p>
    <w:p>
      <w:pPr>
        <w:ind w:left="1260" w:hanging="1260"/>
        <w:rPr>
          <w:rFonts w:ascii="华文楷体" w:hAnsi="华文楷体" w:eastAsia="华文楷体"/>
          <w:sz w:val="24"/>
          <w:szCs w:val="24"/>
        </w:rPr>
      </w:pPr>
      <w:r>
        <w:rPr>
          <w:rFonts w:ascii="华文楷体" w:hAnsi="华文楷体" w:eastAsia="华文楷体"/>
          <w:sz w:val="24"/>
          <w:szCs w:val="24"/>
        </w:rPr>
        <w:drawing>
          <wp:inline distT="0" distB="0" distL="0" distR="0">
            <wp:extent cx="6300470" cy="3369310"/>
            <wp:effectExtent l="0" t="0" r="5080" b="2540"/>
            <wp:docPr id="46" name="图片 46" descr="C:\Users\Administrator\Desktop\图片15.png图片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46" descr="C:\Users\Administrator\Desktop\图片15.png图片15"/>
                    <pic:cNvPicPr>
                      <a:picLocks noChangeAspect="1" noChangeArrowheads="1"/>
                    </pic:cNvPicPr>
                  </pic:nvPicPr>
                  <pic:blipFill>
                    <a:blip r:embed="rId22"/>
                    <a:srcRect/>
                    <a:stretch>
                      <a:fillRect/>
                    </a:stretch>
                  </pic:blipFill>
                  <pic:spPr>
                    <a:xfrm>
                      <a:off x="0" y="0"/>
                      <a:ext cx="6300470" cy="3369310"/>
                    </a:xfrm>
                    <a:prstGeom prst="rect">
                      <a:avLst/>
                    </a:prstGeom>
                    <a:noFill/>
                    <a:ln w="9525">
                      <a:noFill/>
                      <a:miter lim="800000"/>
                      <a:headEnd/>
                      <a:tailEnd/>
                    </a:ln>
                  </pic:spPr>
                </pic:pic>
              </a:graphicData>
            </a:graphic>
          </wp:inline>
        </w:drawing>
      </w:r>
    </w:p>
    <w:p>
      <w:pPr>
        <w:rPr>
          <w:rFonts w:ascii="华文楷体" w:hAnsi="华文楷体" w:eastAsia="华文楷体"/>
          <w:sz w:val="24"/>
          <w:szCs w:val="24"/>
        </w:rPr>
      </w:pPr>
    </w:p>
    <w:p>
      <w:pPr>
        <w:rPr>
          <w:rFonts w:ascii="华文楷体" w:hAnsi="华文楷体" w:eastAsia="华文楷体"/>
          <w:b/>
          <w:sz w:val="24"/>
          <w:szCs w:val="24"/>
        </w:rPr>
      </w:pPr>
      <w:r>
        <w:rPr>
          <w:rFonts w:hint="eastAsia" w:ascii="华文楷体" w:hAnsi="华文楷体" w:eastAsia="华文楷体"/>
          <w:b/>
          <w:sz w:val="24"/>
          <w:szCs w:val="24"/>
        </w:rPr>
        <w:t>1.1.19）设备配置</w:t>
      </w:r>
    </w:p>
    <w:p>
      <w:pPr>
        <w:rPr>
          <w:rFonts w:ascii="华文楷体" w:hAnsi="华文楷体" w:eastAsia="华文楷体"/>
          <w:sz w:val="24"/>
          <w:szCs w:val="24"/>
        </w:rPr>
      </w:pPr>
      <w:r>
        <w:rPr>
          <w:rFonts w:hint="eastAsia" w:ascii="华文楷体" w:hAnsi="华文楷体" w:eastAsia="华文楷体"/>
          <w:sz w:val="24"/>
          <w:szCs w:val="24"/>
        </w:rPr>
        <w:tab/>
      </w:r>
      <w:r>
        <w:rPr>
          <w:rFonts w:hint="eastAsia" w:ascii="华文楷体" w:hAnsi="华文楷体" w:eastAsia="华文楷体"/>
          <w:sz w:val="24"/>
          <w:szCs w:val="24"/>
        </w:rPr>
        <w:t>设备配置页面，可查看：设备名称，输出单元上电间隔时间，输出单元下电间隔时间，蜂鸣器开关，LCD背光灯；</w:t>
      </w:r>
    </w:p>
    <w:p>
      <w:pPr>
        <w:rPr>
          <w:rFonts w:ascii="华文楷体" w:hAnsi="华文楷体" w:eastAsia="华文楷体"/>
          <w:sz w:val="24"/>
          <w:szCs w:val="24"/>
        </w:rPr>
      </w:pPr>
      <w:r>
        <w:rPr>
          <w:rFonts w:hint="eastAsia" w:ascii="华文楷体" w:hAnsi="华文楷体" w:eastAsia="华文楷体"/>
          <w:sz w:val="24"/>
          <w:szCs w:val="24"/>
        </w:rPr>
        <w:tab/>
      </w:r>
      <w:r>
        <w:rPr>
          <w:rFonts w:hint="eastAsia" w:ascii="华文楷体" w:hAnsi="华文楷体" w:eastAsia="华文楷体"/>
          <w:sz w:val="24"/>
          <w:szCs w:val="24"/>
        </w:rPr>
        <w:t>本地蜂鸣器：默认开启状态，发生异常蜂鸣器蜂鸣，勾选可禁用蜂鸣器蜂鸣；发生异常蜂鸣器不蜂鸣；</w:t>
      </w:r>
    </w:p>
    <w:p>
      <w:pPr>
        <w:rPr>
          <w:rFonts w:ascii="华文楷体" w:hAnsi="华文楷体" w:eastAsia="华文楷体"/>
          <w:sz w:val="24"/>
          <w:szCs w:val="24"/>
        </w:rPr>
      </w:pPr>
      <w:r>
        <w:rPr>
          <w:rFonts w:hint="eastAsia" w:ascii="华文楷体" w:hAnsi="华文楷体" w:eastAsia="华文楷体"/>
          <w:sz w:val="24"/>
          <w:szCs w:val="24"/>
        </w:rPr>
        <w:tab/>
      </w:r>
      <w:r>
        <w:rPr>
          <w:rFonts w:hint="eastAsia" w:ascii="华文楷体" w:hAnsi="华文楷体" w:eastAsia="华文楷体"/>
          <w:sz w:val="24"/>
          <w:szCs w:val="24"/>
        </w:rPr>
        <w:t>LCD背光：默认15秒没有任何操作，背光关闭，勾选可LCD背光常亮；</w:t>
      </w:r>
    </w:p>
    <w:p>
      <w:pPr>
        <w:ind w:left="1260" w:hanging="1260"/>
        <w:rPr>
          <w:rFonts w:ascii="华文楷体" w:hAnsi="华文楷体" w:eastAsia="华文楷体"/>
          <w:sz w:val="24"/>
          <w:szCs w:val="24"/>
        </w:rPr>
      </w:pPr>
      <w:r>
        <w:rPr>
          <w:rFonts w:ascii="华文楷体" w:hAnsi="华文楷体" w:eastAsia="华文楷体"/>
          <w:sz w:val="24"/>
          <w:szCs w:val="24"/>
        </w:rPr>
        <w:drawing>
          <wp:inline distT="0" distB="0" distL="0" distR="0">
            <wp:extent cx="6301105" cy="3370580"/>
            <wp:effectExtent l="0" t="0" r="4445" b="1270"/>
            <wp:docPr id="49" name="图片 49" descr="C:\Users\Administrator\Desktop\图片16.png图片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49" descr="C:\Users\Administrator\Desktop\图片16.png图片16"/>
                    <pic:cNvPicPr>
                      <a:picLocks noChangeAspect="1" noChangeArrowheads="1"/>
                    </pic:cNvPicPr>
                  </pic:nvPicPr>
                  <pic:blipFill>
                    <a:blip r:embed="rId23"/>
                    <a:srcRect/>
                    <a:stretch>
                      <a:fillRect/>
                    </a:stretch>
                  </pic:blipFill>
                  <pic:spPr>
                    <a:xfrm>
                      <a:off x="0" y="0"/>
                      <a:ext cx="6301105" cy="3370797"/>
                    </a:xfrm>
                    <a:prstGeom prst="rect">
                      <a:avLst/>
                    </a:prstGeom>
                    <a:noFill/>
                    <a:ln w="9525">
                      <a:noFill/>
                      <a:miter lim="800000"/>
                      <a:headEnd/>
                      <a:tailEnd/>
                    </a:ln>
                  </pic:spPr>
                </pic:pic>
              </a:graphicData>
            </a:graphic>
          </wp:inline>
        </w:drawing>
      </w:r>
    </w:p>
    <w:p>
      <w:pPr>
        <w:rPr>
          <w:rFonts w:ascii="华文楷体" w:hAnsi="华文楷体" w:eastAsia="华文楷体"/>
          <w:b/>
          <w:sz w:val="24"/>
          <w:szCs w:val="24"/>
        </w:rPr>
      </w:pPr>
      <w:r>
        <w:rPr>
          <w:rFonts w:hint="eastAsia" w:ascii="华文楷体" w:hAnsi="华文楷体" w:eastAsia="华文楷体"/>
          <w:b/>
          <w:sz w:val="24"/>
          <w:szCs w:val="24"/>
        </w:rPr>
        <w:t>1.1.20）时钟配置</w:t>
      </w:r>
    </w:p>
    <w:p>
      <w:pPr>
        <w:rPr>
          <w:rFonts w:ascii="华文楷体" w:hAnsi="华文楷体" w:eastAsia="华文楷体"/>
          <w:sz w:val="24"/>
          <w:szCs w:val="24"/>
        </w:rPr>
      </w:pPr>
      <w:r>
        <w:rPr>
          <w:rFonts w:hint="eastAsia" w:ascii="华文楷体" w:hAnsi="华文楷体" w:eastAsia="华文楷体"/>
          <w:sz w:val="24"/>
          <w:szCs w:val="24"/>
        </w:rPr>
        <w:tab/>
      </w:r>
      <w:r>
        <w:rPr>
          <w:rFonts w:hint="eastAsia" w:ascii="华文楷体" w:hAnsi="华文楷体" w:eastAsia="华文楷体"/>
          <w:sz w:val="24"/>
          <w:szCs w:val="24"/>
        </w:rPr>
        <w:t>时钟配置页面，可查看：设备当前时钟，可设置本地时钟与同步网络时钟；</w:t>
      </w:r>
    </w:p>
    <w:p>
      <w:pPr>
        <w:rPr>
          <w:rFonts w:ascii="华文楷体" w:hAnsi="华文楷体" w:eastAsia="华文楷体" w:cs="Helvetica"/>
          <w:color w:val="333333"/>
          <w:sz w:val="24"/>
          <w:szCs w:val="24"/>
          <w:shd w:val="clear" w:color="auto" w:fill="FFFFFF"/>
        </w:rPr>
      </w:pPr>
      <w:r>
        <w:rPr>
          <w:rFonts w:hint="eastAsia" w:ascii="华文楷体" w:hAnsi="华文楷体" w:eastAsia="华文楷体"/>
          <w:sz w:val="24"/>
          <w:szCs w:val="24"/>
        </w:rPr>
        <w:t>本地时钟，填写日期与时间，日期格式：</w:t>
      </w:r>
      <w:r>
        <w:rPr>
          <w:rFonts w:hint="eastAsia" w:ascii="华文楷体" w:hAnsi="华文楷体" w:eastAsia="华文楷体" w:cs="Helvetica"/>
          <w:color w:val="333333"/>
          <w:sz w:val="24"/>
          <w:szCs w:val="24"/>
          <w:shd w:val="clear" w:color="auto" w:fill="FFFFFF"/>
        </w:rPr>
        <w:t>20160101，时间格式：08:31:20；</w:t>
      </w:r>
    </w:p>
    <w:p>
      <w:pPr>
        <w:rPr>
          <w:rFonts w:ascii="华文楷体" w:hAnsi="华文楷体" w:eastAsia="华文楷体" w:cs="Helvetica"/>
          <w:color w:val="333333"/>
          <w:sz w:val="24"/>
          <w:szCs w:val="24"/>
          <w:shd w:val="clear" w:color="auto" w:fill="FFFFFF"/>
        </w:rPr>
      </w:pPr>
      <w:r>
        <w:rPr>
          <w:rFonts w:hint="eastAsia" w:ascii="华文楷体" w:hAnsi="华文楷体" w:eastAsia="华文楷体" w:cs="Helvetica"/>
          <w:color w:val="333333"/>
          <w:sz w:val="24"/>
          <w:szCs w:val="24"/>
          <w:shd w:val="clear" w:color="auto" w:fill="FFFFFF"/>
        </w:rPr>
        <w:t>网络时钟：填写NTP 服务器，NTP端口，选择本地时区，点击保存，保存后点击同步按钮，PDU会与网络时钟同步；</w:t>
      </w:r>
    </w:p>
    <w:p>
      <w:pPr>
        <w:ind w:left="1260" w:hanging="1260"/>
        <w:rPr>
          <w:rFonts w:ascii="华文楷体" w:hAnsi="华文楷体" w:eastAsia="华文楷体"/>
          <w:sz w:val="24"/>
          <w:szCs w:val="24"/>
        </w:rPr>
      </w:pPr>
      <w:r>
        <w:rPr>
          <w:rFonts w:ascii="华文楷体" w:hAnsi="华文楷体" w:eastAsia="华文楷体"/>
          <w:sz w:val="24"/>
          <w:szCs w:val="24"/>
        </w:rPr>
        <w:drawing>
          <wp:inline distT="0" distB="0" distL="0" distR="0">
            <wp:extent cx="6301105" cy="3370580"/>
            <wp:effectExtent l="0" t="0" r="4445" b="1270"/>
            <wp:docPr id="52" name="图片 52" descr="C:\Users\Administrator\Desktop\图片17.png图片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图片 52" descr="C:\Users\Administrator\Desktop\图片17.png图片17"/>
                    <pic:cNvPicPr>
                      <a:picLocks noChangeAspect="1" noChangeArrowheads="1"/>
                    </pic:cNvPicPr>
                  </pic:nvPicPr>
                  <pic:blipFill>
                    <a:blip r:embed="rId24"/>
                    <a:srcRect/>
                    <a:stretch>
                      <a:fillRect/>
                    </a:stretch>
                  </pic:blipFill>
                  <pic:spPr>
                    <a:xfrm>
                      <a:off x="0" y="0"/>
                      <a:ext cx="6301105" cy="3370797"/>
                    </a:xfrm>
                    <a:prstGeom prst="rect">
                      <a:avLst/>
                    </a:prstGeom>
                    <a:noFill/>
                    <a:ln w="9525">
                      <a:noFill/>
                      <a:miter lim="800000"/>
                      <a:headEnd/>
                      <a:tailEnd/>
                    </a:ln>
                  </pic:spPr>
                </pic:pic>
              </a:graphicData>
            </a:graphic>
          </wp:inline>
        </w:drawing>
      </w:r>
    </w:p>
    <w:p>
      <w:pPr>
        <w:rPr>
          <w:rFonts w:ascii="华文楷体" w:hAnsi="华文楷体" w:eastAsia="华文楷体"/>
          <w:b/>
          <w:sz w:val="24"/>
          <w:szCs w:val="24"/>
        </w:rPr>
      </w:pPr>
      <w:r>
        <w:rPr>
          <w:rFonts w:hint="eastAsia" w:ascii="华文楷体" w:hAnsi="华文楷体" w:eastAsia="华文楷体"/>
          <w:b/>
          <w:sz w:val="24"/>
          <w:szCs w:val="24"/>
        </w:rPr>
        <w:t>1.1.21）用户配置</w:t>
      </w:r>
    </w:p>
    <w:p>
      <w:pPr>
        <w:rPr>
          <w:rFonts w:ascii="华文楷体" w:hAnsi="华文楷体" w:eastAsia="华文楷体"/>
          <w:sz w:val="24"/>
          <w:szCs w:val="24"/>
        </w:rPr>
      </w:pPr>
      <w:r>
        <w:rPr>
          <w:rFonts w:hint="eastAsia" w:ascii="华文楷体" w:hAnsi="华文楷体" w:eastAsia="华文楷体"/>
          <w:sz w:val="24"/>
          <w:szCs w:val="24"/>
        </w:rPr>
        <w:tab/>
      </w:r>
      <w:r>
        <w:rPr>
          <w:rFonts w:hint="eastAsia" w:ascii="华文楷体" w:hAnsi="华文楷体" w:eastAsia="华文楷体"/>
          <w:sz w:val="24"/>
          <w:szCs w:val="24"/>
        </w:rPr>
        <w:t>用户信息页面，可查看：用户信息，用户收件箱账号；用户最多可分配5个用户；</w:t>
      </w:r>
    </w:p>
    <w:p>
      <w:pPr>
        <w:ind w:left="1260" w:hanging="1260"/>
        <w:rPr>
          <w:rFonts w:ascii="华文楷体" w:hAnsi="华文楷体" w:eastAsia="华文楷体"/>
          <w:sz w:val="24"/>
          <w:szCs w:val="24"/>
        </w:rPr>
      </w:pPr>
      <w:r>
        <w:rPr>
          <w:rFonts w:ascii="华文楷体" w:hAnsi="华文楷体" w:eastAsia="华文楷体"/>
          <w:sz w:val="24"/>
          <w:szCs w:val="24"/>
        </w:rPr>
        <w:drawing>
          <wp:inline distT="0" distB="0" distL="0" distR="0">
            <wp:extent cx="6301105" cy="3370580"/>
            <wp:effectExtent l="0" t="0" r="4445" b="1270"/>
            <wp:docPr id="55" name="图片 55" descr="C:\Users\Administrator\Desktop\图片18.png图片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图片 55" descr="C:\Users\Administrator\Desktop\图片18.png图片18"/>
                    <pic:cNvPicPr>
                      <a:picLocks noChangeAspect="1" noChangeArrowheads="1"/>
                    </pic:cNvPicPr>
                  </pic:nvPicPr>
                  <pic:blipFill>
                    <a:blip r:embed="rId25"/>
                    <a:srcRect/>
                    <a:stretch>
                      <a:fillRect/>
                    </a:stretch>
                  </pic:blipFill>
                  <pic:spPr>
                    <a:xfrm>
                      <a:off x="0" y="0"/>
                      <a:ext cx="6301105" cy="3370797"/>
                    </a:xfrm>
                    <a:prstGeom prst="rect">
                      <a:avLst/>
                    </a:prstGeom>
                    <a:noFill/>
                    <a:ln w="9525">
                      <a:noFill/>
                      <a:miter lim="800000"/>
                      <a:headEnd/>
                      <a:tailEnd/>
                    </a:ln>
                  </pic:spPr>
                </pic:pic>
              </a:graphicData>
            </a:graphic>
          </wp:inline>
        </w:drawing>
      </w:r>
    </w:p>
    <w:p>
      <w:pPr>
        <w:rPr>
          <w:rFonts w:ascii="华文楷体" w:hAnsi="华文楷体" w:eastAsia="华文楷体"/>
          <w:b/>
          <w:sz w:val="24"/>
          <w:szCs w:val="24"/>
        </w:rPr>
      </w:pPr>
      <w:r>
        <w:rPr>
          <w:rFonts w:hint="eastAsia" w:ascii="华文楷体" w:hAnsi="华文楷体" w:eastAsia="华文楷体"/>
          <w:b/>
          <w:sz w:val="24"/>
          <w:szCs w:val="24"/>
        </w:rPr>
        <w:t>1.1.21）权限分配</w:t>
      </w:r>
    </w:p>
    <w:p>
      <w:pPr>
        <w:rPr>
          <w:rFonts w:ascii="华文楷体" w:hAnsi="华文楷体" w:eastAsia="华文楷体"/>
          <w:sz w:val="24"/>
          <w:szCs w:val="24"/>
        </w:rPr>
      </w:pPr>
      <w:r>
        <w:rPr>
          <w:rFonts w:hint="eastAsia" w:ascii="华文楷体" w:hAnsi="华文楷体" w:eastAsia="华文楷体"/>
          <w:sz w:val="24"/>
          <w:szCs w:val="24"/>
        </w:rPr>
        <w:tab/>
      </w:r>
      <w:r>
        <w:rPr>
          <w:rFonts w:hint="eastAsia" w:ascii="华文楷体" w:hAnsi="华文楷体" w:eastAsia="华文楷体"/>
          <w:sz w:val="24"/>
          <w:szCs w:val="24"/>
        </w:rPr>
        <w:t>权限分配页面，可查看：5个不同用户权限；</w:t>
      </w:r>
    </w:p>
    <w:p>
      <w:pPr>
        <w:rPr>
          <w:rFonts w:ascii="华文楷体" w:hAnsi="华文楷体" w:eastAsia="华文楷体"/>
          <w:sz w:val="24"/>
          <w:szCs w:val="24"/>
        </w:rPr>
      </w:pPr>
      <w:r>
        <w:rPr>
          <w:rFonts w:hint="eastAsia" w:ascii="华文楷体" w:hAnsi="华文楷体" w:eastAsia="华文楷体"/>
          <w:sz w:val="24"/>
          <w:szCs w:val="24"/>
        </w:rPr>
        <w:t xml:space="preserve">   权限类别：输出单元管理权限；传感器管理权限；网络管理权限；设备管理权限；用户管理权限；日志管理权限；</w:t>
      </w:r>
    </w:p>
    <w:p>
      <w:pPr>
        <w:ind w:left="1260" w:hanging="1260"/>
        <w:rPr>
          <w:rFonts w:ascii="华文楷体" w:hAnsi="华文楷体" w:eastAsia="华文楷体"/>
          <w:sz w:val="24"/>
          <w:szCs w:val="24"/>
        </w:rPr>
      </w:pPr>
      <w:r>
        <w:rPr>
          <w:rFonts w:ascii="华文楷体" w:hAnsi="华文楷体" w:eastAsia="华文楷体"/>
          <w:sz w:val="24"/>
          <w:szCs w:val="24"/>
        </w:rPr>
        <w:drawing>
          <wp:inline distT="0" distB="0" distL="0" distR="0">
            <wp:extent cx="6301105" cy="3370580"/>
            <wp:effectExtent l="0" t="0" r="4445" b="1270"/>
            <wp:docPr id="58" name="图片 58" descr="C:\Users\Administrator\Desktop\图片19.png图片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图片 58" descr="C:\Users\Administrator\Desktop\图片19.png图片19"/>
                    <pic:cNvPicPr>
                      <a:picLocks noChangeAspect="1" noChangeArrowheads="1"/>
                    </pic:cNvPicPr>
                  </pic:nvPicPr>
                  <pic:blipFill>
                    <a:blip r:embed="rId26"/>
                    <a:srcRect/>
                    <a:stretch>
                      <a:fillRect/>
                    </a:stretch>
                  </pic:blipFill>
                  <pic:spPr>
                    <a:xfrm>
                      <a:off x="0" y="0"/>
                      <a:ext cx="6301105" cy="3370797"/>
                    </a:xfrm>
                    <a:prstGeom prst="rect">
                      <a:avLst/>
                    </a:prstGeom>
                    <a:noFill/>
                    <a:ln w="9525">
                      <a:noFill/>
                      <a:miter lim="800000"/>
                      <a:headEnd/>
                      <a:tailEnd/>
                    </a:ln>
                  </pic:spPr>
                </pic:pic>
              </a:graphicData>
            </a:graphic>
          </wp:inline>
        </w:drawing>
      </w:r>
    </w:p>
    <w:p>
      <w:pPr>
        <w:rPr>
          <w:rFonts w:ascii="华文楷体" w:hAnsi="华文楷体" w:eastAsia="华文楷体"/>
          <w:b/>
          <w:sz w:val="24"/>
          <w:szCs w:val="24"/>
        </w:rPr>
      </w:pPr>
      <w:r>
        <w:rPr>
          <w:rFonts w:hint="eastAsia" w:ascii="华文楷体" w:hAnsi="华文楷体" w:eastAsia="华文楷体"/>
          <w:b/>
          <w:sz w:val="24"/>
          <w:szCs w:val="24"/>
        </w:rPr>
        <w:t>1.1.22）单元权限配置</w:t>
      </w:r>
    </w:p>
    <w:p>
      <w:pPr>
        <w:rPr>
          <w:rFonts w:ascii="华文楷体" w:hAnsi="华文楷体" w:eastAsia="华文楷体"/>
          <w:sz w:val="24"/>
          <w:szCs w:val="24"/>
        </w:rPr>
      </w:pPr>
      <w:r>
        <w:rPr>
          <w:rFonts w:hint="eastAsia" w:ascii="华文楷体" w:hAnsi="华文楷体" w:eastAsia="华文楷体"/>
          <w:sz w:val="24"/>
          <w:szCs w:val="24"/>
        </w:rPr>
        <w:tab/>
      </w:r>
      <w:r>
        <w:rPr>
          <w:rFonts w:hint="eastAsia" w:ascii="华文楷体" w:hAnsi="华文楷体" w:eastAsia="华文楷体"/>
          <w:sz w:val="24"/>
          <w:szCs w:val="24"/>
        </w:rPr>
        <w:t>单元权限配置页面，可查看：5个不同用户输出单元管理权限；</w:t>
      </w:r>
    </w:p>
    <w:p>
      <w:pPr>
        <w:rPr>
          <w:rFonts w:ascii="华文楷体" w:hAnsi="华文楷体" w:eastAsia="华文楷体"/>
          <w:sz w:val="24"/>
          <w:szCs w:val="24"/>
        </w:rPr>
      </w:pPr>
      <w:r>
        <w:rPr>
          <w:rFonts w:hint="eastAsia" w:ascii="华文楷体" w:hAnsi="华文楷体" w:eastAsia="华文楷体"/>
          <w:sz w:val="24"/>
          <w:szCs w:val="24"/>
        </w:rPr>
        <w:t xml:space="preserve">   管理员在添加用户时，可依据用户不同等级，依次分配输出单元管理权限，该用户登录页面后，只能管理授权输出单元，无法查看其它未授权输出单元；</w:t>
      </w:r>
    </w:p>
    <w:p>
      <w:pPr>
        <w:ind w:left="1260" w:hanging="1260"/>
        <w:rPr>
          <w:rFonts w:ascii="华文楷体" w:hAnsi="华文楷体" w:eastAsia="华文楷体"/>
          <w:sz w:val="24"/>
          <w:szCs w:val="24"/>
        </w:rPr>
      </w:pPr>
      <w:r>
        <w:rPr>
          <w:rFonts w:ascii="华文楷体" w:hAnsi="华文楷体" w:eastAsia="华文楷体"/>
          <w:sz w:val="24"/>
          <w:szCs w:val="24"/>
        </w:rPr>
        <w:drawing>
          <wp:inline distT="0" distB="0" distL="0" distR="0">
            <wp:extent cx="6301105" cy="3370580"/>
            <wp:effectExtent l="0" t="0" r="4445" b="1270"/>
            <wp:docPr id="61" name="图片 61" descr="C:\Users\Administrator\Desktop\图片20.png图片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图片 61" descr="C:\Users\Administrator\Desktop\图片20.png图片20"/>
                    <pic:cNvPicPr>
                      <a:picLocks noChangeAspect="1" noChangeArrowheads="1"/>
                    </pic:cNvPicPr>
                  </pic:nvPicPr>
                  <pic:blipFill>
                    <a:blip r:embed="rId27"/>
                    <a:srcRect/>
                    <a:stretch>
                      <a:fillRect/>
                    </a:stretch>
                  </pic:blipFill>
                  <pic:spPr>
                    <a:xfrm>
                      <a:off x="0" y="0"/>
                      <a:ext cx="6301105" cy="3370797"/>
                    </a:xfrm>
                    <a:prstGeom prst="rect">
                      <a:avLst/>
                    </a:prstGeom>
                    <a:noFill/>
                    <a:ln w="9525">
                      <a:noFill/>
                      <a:miter lim="800000"/>
                      <a:headEnd/>
                      <a:tailEnd/>
                    </a:ln>
                  </pic:spPr>
                </pic:pic>
              </a:graphicData>
            </a:graphic>
          </wp:inline>
        </w:drawing>
      </w:r>
    </w:p>
    <w:p>
      <w:pPr>
        <w:rPr>
          <w:rFonts w:ascii="华文楷体" w:hAnsi="华文楷体" w:eastAsia="华文楷体"/>
          <w:b/>
          <w:sz w:val="24"/>
          <w:szCs w:val="24"/>
        </w:rPr>
      </w:pPr>
      <w:r>
        <w:rPr>
          <w:rFonts w:hint="eastAsia" w:ascii="华文楷体" w:hAnsi="华文楷体" w:eastAsia="华文楷体"/>
          <w:b/>
          <w:sz w:val="24"/>
          <w:szCs w:val="24"/>
        </w:rPr>
        <w:t>1.1.23）统计分析</w:t>
      </w:r>
    </w:p>
    <w:p>
      <w:pPr>
        <w:rPr>
          <w:rFonts w:ascii="华文楷体" w:hAnsi="华文楷体" w:eastAsia="华文楷体"/>
          <w:sz w:val="24"/>
          <w:szCs w:val="24"/>
        </w:rPr>
      </w:pPr>
      <w:r>
        <w:rPr>
          <w:rFonts w:hint="eastAsia" w:ascii="华文楷体" w:hAnsi="华文楷体" w:eastAsia="华文楷体"/>
          <w:sz w:val="24"/>
          <w:szCs w:val="24"/>
        </w:rPr>
        <w:tab/>
      </w:r>
      <w:r>
        <w:rPr>
          <w:rFonts w:hint="eastAsia" w:ascii="华文楷体" w:hAnsi="华文楷体" w:eastAsia="华文楷体"/>
          <w:sz w:val="24"/>
          <w:szCs w:val="24"/>
        </w:rPr>
        <w:t>统计分析页面，可查看：每天总电流，总电压，总功率，温度，湿度，输出单元电流日志；</w:t>
      </w:r>
    </w:p>
    <w:p>
      <w:pPr>
        <w:ind w:left="1260" w:hanging="1260"/>
        <w:rPr>
          <w:rFonts w:ascii="华文楷体" w:hAnsi="华文楷体" w:eastAsia="华文楷体"/>
          <w:sz w:val="24"/>
          <w:szCs w:val="24"/>
        </w:rPr>
      </w:pPr>
      <w:r>
        <w:rPr>
          <w:rFonts w:ascii="华文楷体" w:hAnsi="华文楷体" w:eastAsia="华文楷体"/>
          <w:sz w:val="24"/>
          <w:szCs w:val="24"/>
        </w:rPr>
        <w:drawing>
          <wp:inline distT="0" distB="0" distL="0" distR="0">
            <wp:extent cx="6301105" cy="3370580"/>
            <wp:effectExtent l="0" t="0" r="4445" b="1270"/>
            <wp:docPr id="64" name="图片 64" descr="C:\Users\Administrator\Desktop\图片21.png图片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图片 64" descr="C:\Users\Administrator\Desktop\图片21.png图片21"/>
                    <pic:cNvPicPr>
                      <a:picLocks noChangeAspect="1" noChangeArrowheads="1"/>
                    </pic:cNvPicPr>
                  </pic:nvPicPr>
                  <pic:blipFill>
                    <a:blip r:embed="rId28"/>
                    <a:srcRect/>
                    <a:stretch>
                      <a:fillRect/>
                    </a:stretch>
                  </pic:blipFill>
                  <pic:spPr>
                    <a:xfrm>
                      <a:off x="0" y="0"/>
                      <a:ext cx="6301105" cy="3370797"/>
                    </a:xfrm>
                    <a:prstGeom prst="rect">
                      <a:avLst/>
                    </a:prstGeom>
                    <a:noFill/>
                    <a:ln w="9525">
                      <a:noFill/>
                      <a:miter lim="800000"/>
                      <a:headEnd/>
                      <a:tailEnd/>
                    </a:ln>
                  </pic:spPr>
                </pic:pic>
              </a:graphicData>
            </a:graphic>
          </wp:inline>
        </w:drawing>
      </w:r>
    </w:p>
    <w:p>
      <w:pPr>
        <w:rPr>
          <w:rFonts w:ascii="华文楷体" w:hAnsi="华文楷体" w:eastAsia="华文楷体"/>
          <w:b/>
          <w:sz w:val="24"/>
          <w:szCs w:val="24"/>
        </w:rPr>
      </w:pPr>
      <w:r>
        <w:rPr>
          <w:rFonts w:hint="eastAsia" w:ascii="华文楷体" w:hAnsi="华文楷体" w:eastAsia="华文楷体"/>
          <w:b/>
          <w:sz w:val="24"/>
          <w:szCs w:val="24"/>
        </w:rPr>
        <w:t>1.1.24）用户日志</w:t>
      </w:r>
    </w:p>
    <w:p>
      <w:pPr>
        <w:rPr>
          <w:rFonts w:ascii="华文楷体" w:hAnsi="华文楷体" w:eastAsia="华文楷体"/>
          <w:sz w:val="24"/>
          <w:szCs w:val="24"/>
        </w:rPr>
      </w:pPr>
      <w:r>
        <w:rPr>
          <w:rFonts w:hint="eastAsia" w:ascii="华文楷体" w:hAnsi="华文楷体" w:eastAsia="华文楷体"/>
          <w:sz w:val="24"/>
          <w:szCs w:val="24"/>
        </w:rPr>
        <w:tab/>
      </w:r>
      <w:r>
        <w:rPr>
          <w:rFonts w:hint="eastAsia" w:ascii="华文楷体" w:hAnsi="华文楷体" w:eastAsia="华文楷体"/>
          <w:sz w:val="24"/>
          <w:szCs w:val="24"/>
        </w:rPr>
        <w:t>用户日志页面，可查看：不同用户的操作记录；</w:t>
      </w:r>
    </w:p>
    <w:p>
      <w:pPr>
        <w:rPr>
          <w:rFonts w:ascii="华文楷体" w:hAnsi="华文楷体" w:eastAsia="华文楷体"/>
          <w:sz w:val="24"/>
          <w:szCs w:val="24"/>
        </w:rPr>
      </w:pPr>
      <w:r>
        <w:rPr>
          <w:rFonts w:hint="eastAsia" w:ascii="华文楷体" w:hAnsi="华文楷体" w:eastAsia="华文楷体"/>
          <w:sz w:val="24"/>
          <w:szCs w:val="24"/>
        </w:rPr>
        <w:t>记录类型：用户登录、输出单元配置、网络配置、设备配置、用户配置、日志删除；</w:t>
      </w:r>
    </w:p>
    <w:p>
      <w:pPr>
        <w:ind w:left="1260" w:hanging="1260"/>
        <w:rPr>
          <w:rFonts w:ascii="华文楷体" w:hAnsi="华文楷体" w:eastAsia="华文楷体"/>
          <w:sz w:val="24"/>
          <w:szCs w:val="24"/>
        </w:rPr>
      </w:pPr>
      <w:r>
        <w:rPr>
          <w:rFonts w:ascii="华文楷体" w:hAnsi="华文楷体" w:eastAsia="华文楷体"/>
          <w:sz w:val="24"/>
          <w:szCs w:val="24"/>
        </w:rPr>
        <w:drawing>
          <wp:inline distT="0" distB="0" distL="0" distR="0">
            <wp:extent cx="6300470" cy="3369310"/>
            <wp:effectExtent l="0" t="0" r="5080" b="2540"/>
            <wp:docPr id="67" name="图片 67" descr="C:\Users\Administrator\Desktop\图片22.png图片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图片 67" descr="C:\Users\Administrator\Desktop\图片22.png图片22"/>
                    <pic:cNvPicPr>
                      <a:picLocks noChangeAspect="1" noChangeArrowheads="1"/>
                    </pic:cNvPicPr>
                  </pic:nvPicPr>
                  <pic:blipFill>
                    <a:blip r:embed="rId29"/>
                    <a:srcRect/>
                    <a:stretch>
                      <a:fillRect/>
                    </a:stretch>
                  </pic:blipFill>
                  <pic:spPr>
                    <a:xfrm>
                      <a:off x="0" y="0"/>
                      <a:ext cx="6300470" cy="3369310"/>
                    </a:xfrm>
                    <a:prstGeom prst="rect">
                      <a:avLst/>
                    </a:prstGeom>
                    <a:noFill/>
                    <a:ln w="9525">
                      <a:noFill/>
                      <a:miter lim="800000"/>
                      <a:headEnd/>
                      <a:tailEnd/>
                    </a:ln>
                  </pic:spPr>
                </pic:pic>
              </a:graphicData>
            </a:graphic>
          </wp:inline>
        </w:drawing>
      </w:r>
    </w:p>
    <w:p>
      <w:pPr>
        <w:rPr>
          <w:rFonts w:ascii="华文楷体" w:hAnsi="华文楷体" w:eastAsia="华文楷体"/>
          <w:sz w:val="24"/>
          <w:szCs w:val="24"/>
        </w:rPr>
      </w:pPr>
    </w:p>
    <w:p>
      <w:pPr>
        <w:rPr>
          <w:rFonts w:ascii="华文楷体" w:hAnsi="华文楷体" w:eastAsia="华文楷体"/>
          <w:b/>
          <w:sz w:val="24"/>
          <w:szCs w:val="24"/>
        </w:rPr>
      </w:pPr>
      <w:r>
        <w:rPr>
          <w:rFonts w:hint="eastAsia" w:ascii="华文楷体" w:hAnsi="华文楷体" w:eastAsia="华文楷体"/>
          <w:b/>
          <w:sz w:val="24"/>
          <w:szCs w:val="24"/>
        </w:rPr>
        <w:t>1.1.25）异常日志</w:t>
      </w:r>
    </w:p>
    <w:p>
      <w:pPr>
        <w:rPr>
          <w:rFonts w:ascii="华文楷体" w:hAnsi="华文楷体" w:eastAsia="华文楷体"/>
          <w:sz w:val="24"/>
          <w:szCs w:val="24"/>
        </w:rPr>
      </w:pPr>
      <w:r>
        <w:rPr>
          <w:rFonts w:hint="eastAsia" w:ascii="华文楷体" w:hAnsi="华文楷体" w:eastAsia="华文楷体"/>
          <w:sz w:val="24"/>
          <w:szCs w:val="24"/>
        </w:rPr>
        <w:t xml:space="preserve">  异常日志页面，可查看：PDU在运行过程中产生的异常信息；</w:t>
      </w:r>
    </w:p>
    <w:p>
      <w:pPr>
        <w:ind w:left="1260" w:hanging="1260"/>
        <w:rPr>
          <w:rFonts w:ascii="华文楷体" w:hAnsi="华文楷体" w:eastAsia="华文楷体"/>
          <w:sz w:val="24"/>
          <w:szCs w:val="24"/>
        </w:rPr>
      </w:pPr>
      <w:r>
        <w:rPr>
          <w:rFonts w:ascii="华文楷体" w:hAnsi="华文楷体" w:eastAsia="华文楷体"/>
          <w:sz w:val="24"/>
          <w:szCs w:val="24"/>
        </w:rPr>
        <w:drawing>
          <wp:inline distT="0" distB="0" distL="0" distR="0">
            <wp:extent cx="6301105" cy="3370580"/>
            <wp:effectExtent l="0" t="0" r="4445" b="1270"/>
            <wp:docPr id="70" name="图片 70" descr="C:\Users\Administrator\Desktop\图片23.png图片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图片 70" descr="C:\Users\Administrator\Desktop\图片23.png图片23"/>
                    <pic:cNvPicPr>
                      <a:picLocks noChangeAspect="1" noChangeArrowheads="1"/>
                    </pic:cNvPicPr>
                  </pic:nvPicPr>
                  <pic:blipFill>
                    <a:blip r:embed="rId30"/>
                    <a:srcRect/>
                    <a:stretch>
                      <a:fillRect/>
                    </a:stretch>
                  </pic:blipFill>
                  <pic:spPr>
                    <a:xfrm>
                      <a:off x="0" y="0"/>
                      <a:ext cx="6301105" cy="3370797"/>
                    </a:xfrm>
                    <a:prstGeom prst="rect">
                      <a:avLst/>
                    </a:prstGeom>
                    <a:noFill/>
                    <a:ln w="9525">
                      <a:noFill/>
                      <a:miter lim="800000"/>
                      <a:headEnd/>
                      <a:tailEnd/>
                    </a:ln>
                  </pic:spPr>
                </pic:pic>
              </a:graphicData>
            </a:graphic>
          </wp:inline>
        </w:drawing>
      </w:r>
    </w:p>
    <w:p>
      <w:pPr>
        <w:rPr>
          <w:rFonts w:ascii="华文楷体" w:hAnsi="华文楷体" w:eastAsia="华文楷体"/>
          <w:b/>
          <w:sz w:val="24"/>
          <w:szCs w:val="24"/>
        </w:rPr>
      </w:pPr>
      <w:r>
        <w:rPr>
          <w:rFonts w:hint="eastAsia" w:ascii="华文楷体" w:hAnsi="华文楷体" w:eastAsia="华文楷体"/>
          <w:b/>
          <w:sz w:val="24"/>
          <w:szCs w:val="24"/>
        </w:rPr>
        <w:t>1.1.26）电能日志</w:t>
      </w:r>
    </w:p>
    <w:p>
      <w:pPr>
        <w:rPr>
          <w:rFonts w:ascii="华文楷体" w:hAnsi="华文楷体" w:eastAsia="华文楷体"/>
          <w:sz w:val="24"/>
          <w:szCs w:val="24"/>
        </w:rPr>
      </w:pPr>
      <w:r>
        <w:rPr>
          <w:rFonts w:hint="eastAsia" w:ascii="华文楷体" w:hAnsi="华文楷体" w:eastAsia="华文楷体"/>
          <w:sz w:val="24"/>
          <w:szCs w:val="24"/>
        </w:rPr>
        <w:tab/>
      </w:r>
      <w:r>
        <w:rPr>
          <w:rFonts w:hint="eastAsia" w:ascii="华文楷体" w:hAnsi="华文楷体" w:eastAsia="华文楷体"/>
          <w:sz w:val="24"/>
          <w:szCs w:val="24"/>
        </w:rPr>
        <w:t>电能日志页面，可查看：一段时间内，每位输出单元起始电能与终止电能；</w:t>
      </w:r>
    </w:p>
    <w:p>
      <w:pPr>
        <w:ind w:left="1260" w:hanging="1260"/>
        <w:rPr>
          <w:rFonts w:ascii="华文楷体" w:hAnsi="华文楷体" w:eastAsia="华文楷体"/>
          <w:sz w:val="24"/>
          <w:szCs w:val="24"/>
        </w:rPr>
      </w:pPr>
      <w:r>
        <w:rPr>
          <w:rFonts w:ascii="华文楷体" w:hAnsi="华文楷体" w:eastAsia="华文楷体"/>
          <w:sz w:val="24"/>
          <w:szCs w:val="24"/>
        </w:rPr>
        <w:drawing>
          <wp:inline distT="0" distB="0" distL="0" distR="0">
            <wp:extent cx="6301105" cy="3370580"/>
            <wp:effectExtent l="0" t="0" r="4445" b="1270"/>
            <wp:docPr id="73" name="图片 73" descr="C:\Users\Administrator\Desktop\图片24.png图片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图片 73" descr="C:\Users\Administrator\Desktop\图片24.png图片24"/>
                    <pic:cNvPicPr>
                      <a:picLocks noChangeAspect="1" noChangeArrowheads="1"/>
                    </pic:cNvPicPr>
                  </pic:nvPicPr>
                  <pic:blipFill>
                    <a:blip r:embed="rId31"/>
                    <a:srcRect/>
                    <a:stretch>
                      <a:fillRect/>
                    </a:stretch>
                  </pic:blipFill>
                  <pic:spPr>
                    <a:xfrm>
                      <a:off x="0" y="0"/>
                      <a:ext cx="6301105" cy="3370797"/>
                    </a:xfrm>
                    <a:prstGeom prst="rect">
                      <a:avLst/>
                    </a:prstGeom>
                    <a:noFill/>
                    <a:ln w="9525">
                      <a:noFill/>
                      <a:miter lim="800000"/>
                      <a:headEnd/>
                      <a:tailEnd/>
                    </a:ln>
                  </pic:spPr>
                </pic:pic>
              </a:graphicData>
            </a:graphic>
          </wp:inline>
        </w:drawing>
      </w:r>
    </w:p>
    <w:p>
      <w:pPr>
        <w:pStyle w:val="9"/>
        <w:numPr>
          <w:ilvl w:val="0"/>
          <w:numId w:val="4"/>
        </w:numPr>
        <w:ind w:firstLineChars="0"/>
        <w:rPr>
          <w:rFonts w:ascii="华文楷体" w:hAnsi="华文楷体" w:eastAsia="华文楷体"/>
          <w:b/>
          <w:color w:val="000000" w:themeColor="text1"/>
          <w:sz w:val="24"/>
          <w:szCs w:val="24"/>
        </w:rPr>
      </w:pPr>
      <w:r>
        <w:rPr>
          <w:rFonts w:hint="eastAsia" w:ascii="华文楷体" w:hAnsi="华文楷体" w:eastAsia="华文楷体"/>
          <w:b/>
          <w:color w:val="000000" w:themeColor="text1"/>
          <w:sz w:val="24"/>
          <w:szCs w:val="24"/>
        </w:rPr>
        <w:t>SNMP访问</w:t>
      </w:r>
    </w:p>
    <w:p>
      <w:pPr>
        <w:rPr>
          <w:rFonts w:ascii="华文楷体" w:hAnsi="华文楷体" w:eastAsia="华文楷体"/>
          <w:sz w:val="24"/>
          <w:szCs w:val="24"/>
        </w:rPr>
      </w:pPr>
      <w:r>
        <w:rPr>
          <w:rFonts w:hint="eastAsia" w:ascii="华文楷体" w:hAnsi="华文楷体" w:eastAsia="华文楷体"/>
          <w:sz w:val="24"/>
          <w:szCs w:val="24"/>
        </w:rPr>
        <w:t xml:space="preserve">   NPDU支持SNMP二次开发协议，支持V1、V2c、V3版本；请根据SNMP配置页面做相应的配置；二次开发过程中，对应OID描述请查看SNMP OID文档；</w:t>
      </w:r>
    </w:p>
    <w:p>
      <w:pPr>
        <w:pStyle w:val="9"/>
        <w:numPr>
          <w:ilvl w:val="0"/>
          <w:numId w:val="4"/>
        </w:numPr>
        <w:ind w:firstLineChars="0"/>
        <w:rPr>
          <w:rFonts w:ascii="华文楷体" w:hAnsi="华文楷体" w:eastAsia="华文楷体"/>
          <w:b/>
          <w:color w:val="000000" w:themeColor="text1"/>
          <w:sz w:val="24"/>
          <w:szCs w:val="24"/>
        </w:rPr>
      </w:pPr>
      <w:r>
        <w:rPr>
          <w:rFonts w:hint="eastAsia" w:ascii="华文楷体" w:hAnsi="华文楷体" w:eastAsia="华文楷体"/>
          <w:b/>
          <w:color w:val="000000" w:themeColor="text1"/>
          <w:sz w:val="24"/>
          <w:szCs w:val="24"/>
        </w:rPr>
        <w:t>Telnet/UDP访问</w:t>
      </w:r>
    </w:p>
    <w:p>
      <w:pPr>
        <w:rPr>
          <w:rFonts w:ascii="华文楷体" w:hAnsi="华文楷体" w:eastAsia="华文楷体"/>
          <w:sz w:val="24"/>
          <w:szCs w:val="24"/>
        </w:rPr>
      </w:pPr>
      <w:r>
        <w:rPr>
          <w:rFonts w:hint="eastAsia" w:ascii="华文楷体" w:hAnsi="华文楷体" w:eastAsia="华文楷体"/>
          <w:sz w:val="24"/>
          <w:szCs w:val="24"/>
        </w:rPr>
        <w:t xml:space="preserve">      NPDU提供Telnet/UDP二次开发接口，Telnet/UDP使用简易命令行模式，可以快速操作及掌握，二次开发过程中，请查看Telnet/UDP 命令行详解文档；</w:t>
      </w:r>
    </w:p>
    <w:p>
      <w:pPr>
        <w:pStyle w:val="9"/>
        <w:numPr>
          <w:ilvl w:val="0"/>
          <w:numId w:val="4"/>
        </w:numPr>
        <w:ind w:firstLineChars="0"/>
        <w:rPr>
          <w:rFonts w:ascii="华文楷体" w:hAnsi="华文楷体" w:eastAsia="华文楷体"/>
          <w:b/>
          <w:color w:val="000000" w:themeColor="text1"/>
          <w:sz w:val="24"/>
          <w:szCs w:val="24"/>
        </w:rPr>
      </w:pPr>
      <w:r>
        <w:rPr>
          <w:rFonts w:hint="eastAsia" w:ascii="华文楷体" w:hAnsi="华文楷体" w:eastAsia="华文楷体"/>
          <w:b/>
          <w:color w:val="000000" w:themeColor="text1"/>
          <w:sz w:val="24"/>
          <w:szCs w:val="24"/>
        </w:rPr>
        <w:t>MODBUS访问</w:t>
      </w:r>
    </w:p>
    <w:p>
      <w:pPr>
        <w:ind w:firstLine="465"/>
        <w:rPr>
          <w:rFonts w:ascii="华文楷体" w:hAnsi="华文楷体" w:eastAsia="华文楷体"/>
          <w:sz w:val="24"/>
          <w:szCs w:val="24"/>
        </w:rPr>
      </w:pPr>
      <w:r>
        <w:rPr>
          <w:rFonts w:hint="eastAsia" w:ascii="华文楷体" w:hAnsi="华文楷体" w:eastAsia="华文楷体"/>
          <w:sz w:val="24"/>
          <w:szCs w:val="24"/>
        </w:rPr>
        <w:t>NPDU提供串行接口访问，支持MODBUS-RTU访问；具体请查看MODBUS-RTU协议；</w:t>
      </w:r>
    </w:p>
    <w:p>
      <w:pPr>
        <w:ind w:firstLine="465"/>
        <w:rPr>
          <w:rFonts w:ascii="华文楷体" w:hAnsi="华文楷体" w:eastAsia="华文楷体"/>
          <w:sz w:val="24"/>
          <w:szCs w:val="24"/>
        </w:rPr>
      </w:pPr>
    </w:p>
    <w:p>
      <w:pPr>
        <w:rPr>
          <w:rFonts w:ascii="华文楷体" w:hAnsi="华文楷体" w:eastAsia="华文楷体"/>
          <w:b/>
          <w:sz w:val="28"/>
          <w:szCs w:val="28"/>
        </w:rPr>
      </w:pPr>
      <w:r>
        <w:rPr>
          <w:rFonts w:hint="eastAsia" w:ascii="华文楷体" w:hAnsi="华文楷体" w:eastAsia="华文楷体"/>
          <w:b/>
          <w:sz w:val="28"/>
          <w:szCs w:val="28"/>
        </w:rPr>
        <w:t>七、技术参数</w:t>
      </w:r>
    </w:p>
    <w:tbl>
      <w:tblPr>
        <w:tblStyle w:val="5"/>
        <w:tblW w:w="9927" w:type="dxa"/>
        <w:jc w:val="center"/>
        <w:tblInd w:w="65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76"/>
        <w:gridCol w:w="1262"/>
        <w:gridCol w:w="1840"/>
        <w:gridCol w:w="1128"/>
        <w:gridCol w:w="3809"/>
        <w:gridCol w:w="131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88" w:hRule="atLeast"/>
          <w:jc w:val="center"/>
        </w:trPr>
        <w:tc>
          <w:tcPr>
            <w:tcW w:w="576" w:type="dxa"/>
            <w:tcBorders>
              <w:top w:val="single" w:color="auto" w:sz="4" w:space="0"/>
              <w:left w:val="single" w:color="auto" w:sz="4" w:space="0"/>
              <w:bottom w:val="single" w:color="auto" w:sz="4" w:space="0"/>
              <w:tl2br w:val="nil"/>
            </w:tcBorders>
            <w:shd w:val="clear" w:color="auto" w:fill="auto"/>
            <w:vAlign w:val="center"/>
          </w:tcPr>
          <w:p>
            <w:pPr>
              <w:jc w:val="center"/>
              <w:rPr>
                <w:rFonts w:ascii="华文楷体" w:hAnsi="华文楷体" w:eastAsia="华文楷体" w:cs="Times New Roman"/>
                <w:bCs/>
                <w:color w:val="000000"/>
                <w:sz w:val="24"/>
                <w:szCs w:val="24"/>
              </w:rPr>
            </w:pPr>
            <w:r>
              <w:rPr>
                <w:rFonts w:hint="eastAsia" w:ascii="华文楷体" w:hAnsi="华文楷体" w:eastAsia="华文楷体" w:cs="Times New Roman"/>
                <w:bCs/>
                <w:color w:val="000000"/>
                <w:sz w:val="24"/>
                <w:szCs w:val="24"/>
              </w:rPr>
              <w:t>No.</w:t>
            </w:r>
          </w:p>
        </w:tc>
        <w:tc>
          <w:tcPr>
            <w:tcW w:w="1262" w:type="dxa"/>
            <w:tcBorders>
              <w:top w:val="single" w:color="auto" w:sz="4" w:space="0"/>
              <w:left w:val="single" w:color="auto" w:sz="4" w:space="0"/>
              <w:bottom w:val="single" w:color="auto" w:sz="4" w:space="0"/>
              <w:tl2br w:val="nil"/>
            </w:tcBorders>
            <w:vAlign w:val="center"/>
          </w:tcPr>
          <w:p>
            <w:pPr>
              <w:jc w:val="center"/>
              <w:rPr>
                <w:rFonts w:ascii="华文楷体" w:hAnsi="华文楷体" w:eastAsia="华文楷体" w:cs="Times New Roman"/>
                <w:bCs/>
                <w:color w:val="000000"/>
                <w:sz w:val="24"/>
                <w:szCs w:val="24"/>
              </w:rPr>
            </w:pPr>
            <w:r>
              <w:rPr>
                <w:rFonts w:hint="eastAsia" w:ascii="华文楷体" w:hAnsi="华文楷体" w:eastAsia="华文楷体" w:cs="Times New Roman"/>
                <w:bCs/>
                <w:color w:val="000000"/>
                <w:sz w:val="24"/>
                <w:szCs w:val="24"/>
              </w:rPr>
              <w:t>主要功能</w:t>
            </w:r>
          </w:p>
        </w:tc>
        <w:tc>
          <w:tcPr>
            <w:tcW w:w="6777" w:type="dxa"/>
            <w:gridSpan w:val="3"/>
            <w:tcBorders>
              <w:top w:val="single" w:color="auto" w:sz="4" w:space="0"/>
              <w:left w:val="single" w:color="auto" w:sz="4" w:space="0"/>
              <w:tl2br w:val="nil"/>
            </w:tcBorders>
            <w:vAlign w:val="center"/>
          </w:tcPr>
          <w:p>
            <w:pPr>
              <w:jc w:val="center"/>
              <w:rPr>
                <w:rFonts w:ascii="华文楷体" w:hAnsi="华文楷体" w:eastAsia="华文楷体" w:cs="Times New Roman"/>
                <w:bCs/>
                <w:color w:val="000000"/>
                <w:sz w:val="24"/>
                <w:szCs w:val="24"/>
              </w:rPr>
            </w:pPr>
            <w:r>
              <w:rPr>
                <w:rFonts w:hint="eastAsia" w:ascii="华文楷体" w:hAnsi="华文楷体" w:eastAsia="华文楷体" w:cs="Times New Roman"/>
                <w:bCs/>
                <w:color w:val="000000"/>
                <w:sz w:val="24"/>
                <w:szCs w:val="24"/>
              </w:rPr>
              <w:t>功能描述</w:t>
            </w:r>
          </w:p>
        </w:tc>
        <w:tc>
          <w:tcPr>
            <w:tcW w:w="1312" w:type="dxa"/>
            <w:tcBorders>
              <w:top w:val="single" w:color="auto" w:sz="4" w:space="0"/>
              <w:left w:val="single" w:color="auto" w:sz="4" w:space="0"/>
              <w:tl2br w:val="nil"/>
            </w:tcBorders>
            <w:shd w:val="clear" w:color="auto" w:fill="auto"/>
            <w:vAlign w:val="center"/>
          </w:tcPr>
          <w:p>
            <w:pPr>
              <w:jc w:val="center"/>
              <w:rPr>
                <w:rFonts w:ascii="华文楷体" w:hAnsi="华文楷体" w:eastAsia="华文楷体" w:cs="Times New Roman"/>
                <w:bCs/>
                <w:color w:val="000000"/>
                <w:sz w:val="24"/>
                <w:szCs w:val="24"/>
              </w:rPr>
            </w:pPr>
            <w:r>
              <w:rPr>
                <w:rFonts w:hint="eastAsia" w:ascii="华文楷体" w:hAnsi="华文楷体" w:eastAsia="华文楷体" w:cs="Times New Roman"/>
                <w:bCs/>
                <w:color w:val="000000"/>
                <w:sz w:val="24"/>
                <w:szCs w:val="24"/>
              </w:rPr>
              <w:t>说 明</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97" w:hRule="exact"/>
          <w:jc w:val="center"/>
        </w:trPr>
        <w:tc>
          <w:tcPr>
            <w:tcW w:w="576" w:type="dxa"/>
            <w:vMerge w:val="restart"/>
            <w:tcBorders>
              <w:left w:val="single" w:color="auto" w:sz="4" w:space="0"/>
              <w:tl2br w:val="nil"/>
            </w:tcBorders>
            <w:shd w:val="clear" w:color="auto" w:fill="auto"/>
            <w:vAlign w:val="center"/>
          </w:tcPr>
          <w:p>
            <w:pPr>
              <w:jc w:val="center"/>
              <w:rPr>
                <w:rFonts w:ascii="华文楷体" w:hAnsi="华文楷体" w:eastAsia="华文楷体" w:cs="Times New Roman"/>
                <w:bCs/>
                <w:color w:val="000000"/>
                <w:sz w:val="24"/>
                <w:szCs w:val="24"/>
              </w:rPr>
            </w:pPr>
            <w:r>
              <w:rPr>
                <w:rFonts w:hint="eastAsia" w:ascii="华文楷体" w:hAnsi="华文楷体" w:eastAsia="华文楷体" w:cs="Times New Roman"/>
                <w:bCs/>
                <w:color w:val="000000"/>
                <w:sz w:val="24"/>
                <w:szCs w:val="24"/>
              </w:rPr>
              <w:t>1</w:t>
            </w:r>
          </w:p>
        </w:tc>
        <w:tc>
          <w:tcPr>
            <w:tcW w:w="1262" w:type="dxa"/>
            <w:vMerge w:val="restart"/>
            <w:tcBorders>
              <w:left w:val="single" w:color="auto" w:sz="4" w:space="0"/>
              <w:tl2br w:val="nil"/>
            </w:tcBorders>
            <w:shd w:val="clear" w:color="auto" w:fill="auto"/>
            <w:vAlign w:val="center"/>
          </w:tcPr>
          <w:p>
            <w:pPr>
              <w:jc w:val="center"/>
              <w:rPr>
                <w:rFonts w:ascii="华文楷体" w:hAnsi="华文楷体" w:eastAsia="华文楷体" w:cs="Times New Roman"/>
                <w:bCs/>
                <w:color w:val="000000"/>
                <w:sz w:val="24"/>
                <w:szCs w:val="24"/>
              </w:rPr>
            </w:pPr>
            <w:r>
              <w:rPr>
                <w:rFonts w:ascii="华文楷体" w:hAnsi="华文楷体" w:eastAsia="华文楷体" w:cs="Times New Roman"/>
                <w:color w:val="000000"/>
                <w:sz w:val="24"/>
                <w:szCs w:val="24"/>
              </w:rPr>
              <w:t>输入特性</w:t>
            </w:r>
          </w:p>
        </w:tc>
        <w:tc>
          <w:tcPr>
            <w:tcW w:w="1840" w:type="dxa"/>
            <w:vMerge w:val="restart"/>
            <w:tcBorders>
              <w:left w:val="single" w:color="auto" w:sz="4" w:space="0"/>
              <w:tl2br w:val="nil"/>
            </w:tcBorders>
            <w:shd w:val="clear" w:color="auto" w:fill="auto"/>
            <w:vAlign w:val="center"/>
          </w:tcPr>
          <w:p>
            <w:pPr>
              <w:spacing w:line="360" w:lineRule="auto"/>
              <w:rPr>
                <w:rFonts w:ascii="华文楷体" w:hAnsi="华文楷体" w:eastAsia="华文楷体" w:cs="Times New Roman"/>
                <w:color w:val="000000"/>
                <w:sz w:val="24"/>
                <w:szCs w:val="24"/>
              </w:rPr>
            </w:pPr>
            <w:r>
              <w:rPr>
                <w:rFonts w:ascii="华文楷体" w:hAnsi="华文楷体" w:eastAsia="华文楷体" w:cs="Times New Roman"/>
                <w:color w:val="000000"/>
                <w:sz w:val="24"/>
                <w:szCs w:val="24"/>
              </w:rPr>
              <w:t>额定输入电压</w:t>
            </w:r>
          </w:p>
        </w:tc>
        <w:tc>
          <w:tcPr>
            <w:tcW w:w="4937" w:type="dxa"/>
            <w:gridSpan w:val="2"/>
            <w:tcBorders>
              <w:left w:val="single" w:color="auto" w:sz="4" w:space="0"/>
              <w:tl2br w:val="nil"/>
            </w:tcBorders>
            <w:shd w:val="clear" w:color="auto" w:fill="auto"/>
            <w:vAlign w:val="center"/>
          </w:tcPr>
          <w:p>
            <w:pPr>
              <w:spacing w:line="360" w:lineRule="auto"/>
              <w:ind w:firstLine="120" w:firstLineChars="50"/>
              <w:rPr>
                <w:rFonts w:ascii="华文楷体" w:hAnsi="华文楷体" w:eastAsia="华文楷体" w:cs="Times New Roman"/>
                <w:color w:val="0070C0"/>
                <w:sz w:val="24"/>
                <w:szCs w:val="24"/>
              </w:rPr>
            </w:pPr>
            <w:r>
              <w:rPr>
                <w:rFonts w:ascii="华文楷体" w:hAnsi="华文楷体" w:eastAsia="华文楷体" w:cs="Times New Roman"/>
                <w:color w:val="0070C0"/>
                <w:sz w:val="24"/>
                <w:szCs w:val="24"/>
              </w:rPr>
              <w:t>110</w:t>
            </w:r>
            <w:r>
              <w:rPr>
                <w:rFonts w:hint="eastAsia" w:ascii="华文楷体" w:hAnsi="华文楷体" w:eastAsia="华文楷体" w:cs="Times New Roman"/>
                <w:color w:val="0070C0"/>
                <w:sz w:val="24"/>
                <w:szCs w:val="24"/>
              </w:rPr>
              <w:t>V</w:t>
            </w:r>
            <w:r>
              <w:rPr>
                <w:rFonts w:ascii="华文楷体" w:hAnsi="华文楷体" w:eastAsia="华文楷体" w:cs="Times New Roman"/>
                <w:color w:val="0070C0"/>
                <w:sz w:val="24"/>
                <w:szCs w:val="24"/>
              </w:rPr>
              <w:t>/220V</w:t>
            </w:r>
            <w:r>
              <w:rPr>
                <w:rFonts w:hint="eastAsia" w:ascii="华文楷体" w:hAnsi="华文楷体" w:eastAsia="华文楷体" w:cs="Times New Roman"/>
                <w:color w:val="0070C0"/>
                <w:sz w:val="24"/>
                <w:szCs w:val="24"/>
              </w:rPr>
              <w:t xml:space="preserve"> AC</w:t>
            </w:r>
            <w:r>
              <w:rPr>
                <w:rFonts w:ascii="华文楷体" w:hAnsi="华文楷体" w:eastAsia="华文楷体" w:cs="Times New Roman"/>
                <w:color w:val="0070C0"/>
                <w:sz w:val="24"/>
                <w:szCs w:val="24"/>
              </w:rPr>
              <w:t xml:space="preserve"> 频率50/60 Hz</w:t>
            </w:r>
            <w:r>
              <w:rPr>
                <w:rFonts w:hint="eastAsia" w:ascii="华文楷体" w:hAnsi="华文楷体" w:eastAsia="华文楷体" w:cs="Times New Roman"/>
                <w:color w:val="0070C0"/>
                <w:sz w:val="24"/>
                <w:szCs w:val="24"/>
              </w:rPr>
              <w:t>; （单相）</w:t>
            </w:r>
          </w:p>
        </w:tc>
        <w:tc>
          <w:tcPr>
            <w:tcW w:w="1312" w:type="dxa"/>
            <w:vMerge w:val="restart"/>
            <w:tcBorders>
              <w:left w:val="single" w:color="auto" w:sz="4" w:space="0"/>
              <w:tl2br w:val="nil"/>
            </w:tcBorders>
            <w:shd w:val="clear" w:color="auto" w:fill="auto"/>
            <w:vAlign w:val="center"/>
          </w:tcPr>
          <w:p>
            <w:pPr>
              <w:spacing w:line="360" w:lineRule="auto"/>
              <w:jc w:val="center"/>
              <w:rPr>
                <w:rFonts w:ascii="华文楷体" w:hAnsi="华文楷体" w:eastAsia="华文楷体" w:cs="Times New Roman"/>
                <w:bCs/>
                <w:color w:val="00000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19" w:hRule="exact"/>
          <w:jc w:val="center"/>
        </w:trPr>
        <w:tc>
          <w:tcPr>
            <w:tcW w:w="576" w:type="dxa"/>
            <w:vMerge w:val="continue"/>
            <w:tcBorders>
              <w:left w:val="single" w:color="auto" w:sz="4" w:space="0"/>
              <w:tl2br w:val="nil"/>
            </w:tcBorders>
            <w:shd w:val="clear" w:color="auto" w:fill="auto"/>
            <w:vAlign w:val="center"/>
          </w:tcPr>
          <w:p>
            <w:pPr>
              <w:jc w:val="center"/>
              <w:rPr>
                <w:rFonts w:ascii="华文楷体" w:hAnsi="华文楷体" w:eastAsia="华文楷体" w:cs="Times New Roman"/>
                <w:bCs/>
                <w:color w:val="000000"/>
                <w:sz w:val="24"/>
                <w:szCs w:val="24"/>
              </w:rPr>
            </w:pPr>
          </w:p>
        </w:tc>
        <w:tc>
          <w:tcPr>
            <w:tcW w:w="1262" w:type="dxa"/>
            <w:vMerge w:val="continue"/>
            <w:tcBorders>
              <w:left w:val="single" w:color="auto" w:sz="4" w:space="0"/>
              <w:tl2br w:val="nil"/>
            </w:tcBorders>
            <w:shd w:val="clear" w:color="auto" w:fill="auto"/>
            <w:vAlign w:val="center"/>
          </w:tcPr>
          <w:p>
            <w:pPr>
              <w:jc w:val="center"/>
              <w:rPr>
                <w:rFonts w:ascii="华文楷体" w:hAnsi="华文楷体" w:eastAsia="华文楷体" w:cs="Times New Roman"/>
                <w:color w:val="000000"/>
                <w:sz w:val="24"/>
                <w:szCs w:val="24"/>
              </w:rPr>
            </w:pPr>
          </w:p>
        </w:tc>
        <w:tc>
          <w:tcPr>
            <w:tcW w:w="1840" w:type="dxa"/>
            <w:vMerge w:val="continue"/>
            <w:tcBorders>
              <w:left w:val="single" w:color="auto" w:sz="4" w:space="0"/>
              <w:tl2br w:val="nil"/>
            </w:tcBorders>
            <w:shd w:val="clear" w:color="auto" w:fill="auto"/>
            <w:vAlign w:val="center"/>
          </w:tcPr>
          <w:p>
            <w:pPr>
              <w:spacing w:line="360" w:lineRule="auto"/>
              <w:rPr>
                <w:rFonts w:ascii="华文楷体" w:hAnsi="华文楷体" w:eastAsia="华文楷体" w:cs="Times New Roman"/>
                <w:color w:val="000000"/>
                <w:sz w:val="24"/>
                <w:szCs w:val="24"/>
              </w:rPr>
            </w:pPr>
          </w:p>
        </w:tc>
        <w:tc>
          <w:tcPr>
            <w:tcW w:w="4937" w:type="dxa"/>
            <w:gridSpan w:val="2"/>
            <w:tcBorders>
              <w:left w:val="single" w:color="auto" w:sz="4" w:space="0"/>
              <w:tl2br w:val="nil"/>
            </w:tcBorders>
            <w:shd w:val="clear" w:color="auto" w:fill="auto"/>
            <w:vAlign w:val="center"/>
          </w:tcPr>
          <w:p>
            <w:pPr>
              <w:spacing w:line="360" w:lineRule="auto"/>
              <w:ind w:firstLine="120" w:firstLineChars="50"/>
              <w:rPr>
                <w:rFonts w:ascii="华文楷体" w:hAnsi="华文楷体" w:eastAsia="华文楷体" w:cs="Times New Roman"/>
                <w:color w:val="0070C0"/>
                <w:sz w:val="24"/>
                <w:szCs w:val="24"/>
              </w:rPr>
            </w:pPr>
            <w:r>
              <w:rPr>
                <w:rFonts w:ascii="华文楷体" w:hAnsi="华文楷体" w:eastAsia="华文楷体" w:cs="Times New Roman"/>
                <w:color w:val="0070C0"/>
                <w:sz w:val="24"/>
                <w:szCs w:val="24"/>
              </w:rPr>
              <w:t>380V</w:t>
            </w:r>
            <w:r>
              <w:rPr>
                <w:rFonts w:hint="eastAsia" w:ascii="华文楷体" w:hAnsi="华文楷体" w:eastAsia="华文楷体" w:cs="Times New Roman"/>
                <w:color w:val="0070C0"/>
                <w:sz w:val="24"/>
                <w:szCs w:val="24"/>
              </w:rPr>
              <w:t xml:space="preserve"> AC </w:t>
            </w:r>
            <w:r>
              <w:rPr>
                <w:rFonts w:ascii="华文楷体" w:hAnsi="华文楷体" w:eastAsia="华文楷体" w:cs="Times New Roman"/>
                <w:color w:val="0070C0"/>
                <w:sz w:val="24"/>
                <w:szCs w:val="24"/>
              </w:rPr>
              <w:t>频率50/60 Hz；</w:t>
            </w:r>
            <w:r>
              <w:rPr>
                <w:rFonts w:hint="eastAsia" w:ascii="华文楷体" w:hAnsi="华文楷体" w:eastAsia="华文楷体" w:cs="Times New Roman"/>
                <w:color w:val="0070C0"/>
                <w:sz w:val="24"/>
                <w:szCs w:val="24"/>
              </w:rPr>
              <w:t>（三相）</w:t>
            </w:r>
          </w:p>
        </w:tc>
        <w:tc>
          <w:tcPr>
            <w:tcW w:w="1312" w:type="dxa"/>
            <w:vMerge w:val="continue"/>
            <w:tcBorders>
              <w:left w:val="single" w:color="auto" w:sz="4" w:space="0"/>
              <w:tl2br w:val="nil"/>
            </w:tcBorders>
            <w:shd w:val="clear" w:color="auto" w:fill="auto"/>
            <w:vAlign w:val="center"/>
          </w:tcPr>
          <w:p>
            <w:pPr>
              <w:spacing w:line="360" w:lineRule="auto"/>
              <w:jc w:val="center"/>
              <w:rPr>
                <w:rFonts w:ascii="华文楷体" w:hAnsi="华文楷体" w:eastAsia="华文楷体" w:cs="Times New Roman"/>
                <w:bCs/>
                <w:color w:val="00000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03" w:hRule="atLeast"/>
          <w:jc w:val="center"/>
        </w:trPr>
        <w:tc>
          <w:tcPr>
            <w:tcW w:w="576" w:type="dxa"/>
            <w:vMerge w:val="continue"/>
            <w:tcBorders>
              <w:left w:val="single" w:color="auto" w:sz="4" w:space="0"/>
              <w:tl2br w:val="nil"/>
            </w:tcBorders>
            <w:shd w:val="clear" w:color="auto" w:fill="auto"/>
            <w:vAlign w:val="center"/>
          </w:tcPr>
          <w:p>
            <w:pPr>
              <w:numPr>
                <w:ilvl w:val="0"/>
                <w:numId w:val="9"/>
              </w:numPr>
              <w:jc w:val="center"/>
              <w:rPr>
                <w:rFonts w:ascii="华文楷体" w:hAnsi="华文楷体" w:eastAsia="华文楷体" w:cs="Times New Roman"/>
                <w:bCs/>
                <w:color w:val="000000"/>
                <w:sz w:val="24"/>
                <w:szCs w:val="24"/>
              </w:rPr>
            </w:pPr>
          </w:p>
        </w:tc>
        <w:tc>
          <w:tcPr>
            <w:tcW w:w="1262" w:type="dxa"/>
            <w:vMerge w:val="continue"/>
            <w:tcBorders>
              <w:left w:val="single" w:color="auto" w:sz="4" w:space="0"/>
              <w:tl2br w:val="nil"/>
            </w:tcBorders>
            <w:shd w:val="clear" w:color="auto" w:fill="auto"/>
            <w:vAlign w:val="center"/>
          </w:tcPr>
          <w:p>
            <w:pPr>
              <w:jc w:val="center"/>
              <w:rPr>
                <w:rFonts w:ascii="华文楷体" w:hAnsi="华文楷体" w:eastAsia="华文楷体" w:cs="Times New Roman"/>
                <w:color w:val="000000"/>
                <w:sz w:val="24"/>
                <w:szCs w:val="24"/>
              </w:rPr>
            </w:pPr>
          </w:p>
        </w:tc>
        <w:tc>
          <w:tcPr>
            <w:tcW w:w="1840" w:type="dxa"/>
            <w:vMerge w:val="restart"/>
            <w:tcBorders>
              <w:left w:val="single" w:color="auto" w:sz="4" w:space="0"/>
              <w:tl2br w:val="nil"/>
            </w:tcBorders>
            <w:shd w:val="clear" w:color="auto" w:fill="auto"/>
            <w:vAlign w:val="center"/>
          </w:tcPr>
          <w:p>
            <w:pPr>
              <w:widowControl/>
              <w:spacing w:line="360" w:lineRule="auto"/>
              <w:rPr>
                <w:rFonts w:ascii="华文楷体" w:hAnsi="华文楷体" w:eastAsia="华文楷体" w:cs="Times New Roman"/>
                <w:color w:val="000000"/>
                <w:sz w:val="24"/>
                <w:szCs w:val="24"/>
              </w:rPr>
            </w:pPr>
            <w:r>
              <w:rPr>
                <w:rFonts w:ascii="华文楷体" w:hAnsi="华文楷体" w:eastAsia="华文楷体" w:cs="Times New Roman"/>
                <w:color w:val="000000"/>
                <w:sz w:val="24"/>
                <w:szCs w:val="24"/>
              </w:rPr>
              <w:t xml:space="preserve">输入端子类型 </w:t>
            </w:r>
          </w:p>
        </w:tc>
        <w:tc>
          <w:tcPr>
            <w:tcW w:w="4937" w:type="dxa"/>
            <w:gridSpan w:val="2"/>
            <w:tcBorders>
              <w:left w:val="single" w:color="auto" w:sz="4" w:space="0"/>
              <w:tl2br w:val="nil"/>
            </w:tcBorders>
            <w:shd w:val="clear" w:color="auto" w:fill="auto"/>
            <w:vAlign w:val="center"/>
          </w:tcPr>
          <w:p>
            <w:pPr>
              <w:spacing w:line="360" w:lineRule="auto"/>
              <w:rPr>
                <w:rFonts w:ascii="华文楷体" w:hAnsi="华文楷体" w:eastAsia="华文楷体" w:cs="Times New Roman"/>
                <w:bCs/>
                <w:color w:val="000000"/>
                <w:sz w:val="24"/>
                <w:szCs w:val="24"/>
              </w:rPr>
            </w:pPr>
            <w:r>
              <w:rPr>
                <w:rFonts w:hint="eastAsia" w:ascii="华文楷体" w:hAnsi="华文楷体" w:eastAsia="华文楷体" w:cs="Times New Roman"/>
                <w:bCs/>
                <w:color w:val="000000"/>
                <w:sz w:val="24"/>
                <w:szCs w:val="24"/>
              </w:rPr>
              <w:t>标准配置：工业标准</w:t>
            </w:r>
            <w:r>
              <w:rPr>
                <w:rFonts w:ascii="华文楷体" w:hAnsi="华文楷体" w:eastAsia="华文楷体" w:cs="Times New Roman"/>
                <w:bCs/>
                <w:color w:val="000000"/>
                <w:sz w:val="24"/>
                <w:szCs w:val="24"/>
              </w:rPr>
              <w:t>插头</w:t>
            </w:r>
            <w:r>
              <w:rPr>
                <w:rFonts w:hint="eastAsia" w:ascii="华文楷体" w:hAnsi="华文楷体" w:eastAsia="华文楷体" w:cs="Times New Roman"/>
                <w:bCs/>
                <w:color w:val="000000"/>
                <w:sz w:val="24"/>
                <w:szCs w:val="24"/>
              </w:rPr>
              <w:t>/连接器</w:t>
            </w:r>
          </w:p>
        </w:tc>
        <w:tc>
          <w:tcPr>
            <w:tcW w:w="1312" w:type="dxa"/>
            <w:vMerge w:val="restart"/>
            <w:tcBorders>
              <w:left w:val="single" w:color="auto" w:sz="4" w:space="0"/>
              <w:tl2br w:val="nil"/>
            </w:tcBorders>
            <w:shd w:val="clear" w:color="auto" w:fill="auto"/>
            <w:vAlign w:val="center"/>
          </w:tcPr>
          <w:p>
            <w:pPr>
              <w:spacing w:line="360" w:lineRule="auto"/>
              <w:jc w:val="center"/>
              <w:rPr>
                <w:rFonts w:ascii="华文楷体" w:hAnsi="华文楷体" w:eastAsia="华文楷体" w:cs="Times New Roman"/>
                <w:bCs/>
                <w:color w:val="00000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53" w:hRule="atLeast"/>
          <w:jc w:val="center"/>
        </w:trPr>
        <w:tc>
          <w:tcPr>
            <w:tcW w:w="576" w:type="dxa"/>
            <w:vMerge w:val="continue"/>
            <w:tcBorders>
              <w:left w:val="single" w:color="auto" w:sz="4" w:space="0"/>
              <w:tl2br w:val="nil"/>
            </w:tcBorders>
            <w:shd w:val="clear" w:color="auto" w:fill="auto"/>
            <w:vAlign w:val="center"/>
          </w:tcPr>
          <w:p>
            <w:pPr>
              <w:numPr>
                <w:ilvl w:val="0"/>
                <w:numId w:val="9"/>
              </w:numPr>
              <w:jc w:val="center"/>
              <w:rPr>
                <w:rFonts w:ascii="华文楷体" w:hAnsi="华文楷体" w:eastAsia="华文楷体" w:cs="Times New Roman"/>
                <w:bCs/>
                <w:color w:val="000000"/>
                <w:sz w:val="24"/>
                <w:szCs w:val="24"/>
              </w:rPr>
            </w:pPr>
          </w:p>
        </w:tc>
        <w:tc>
          <w:tcPr>
            <w:tcW w:w="1262" w:type="dxa"/>
            <w:vMerge w:val="continue"/>
            <w:tcBorders>
              <w:left w:val="single" w:color="auto" w:sz="4" w:space="0"/>
              <w:tl2br w:val="nil"/>
            </w:tcBorders>
            <w:shd w:val="clear" w:color="auto" w:fill="auto"/>
            <w:vAlign w:val="center"/>
          </w:tcPr>
          <w:p>
            <w:pPr>
              <w:jc w:val="center"/>
              <w:rPr>
                <w:rFonts w:ascii="华文楷体" w:hAnsi="华文楷体" w:eastAsia="华文楷体" w:cs="Times New Roman"/>
                <w:color w:val="000000"/>
                <w:sz w:val="24"/>
                <w:szCs w:val="24"/>
              </w:rPr>
            </w:pPr>
          </w:p>
        </w:tc>
        <w:tc>
          <w:tcPr>
            <w:tcW w:w="1840" w:type="dxa"/>
            <w:vMerge w:val="continue"/>
            <w:tcBorders>
              <w:left w:val="single" w:color="auto" w:sz="4" w:space="0"/>
              <w:tl2br w:val="nil"/>
            </w:tcBorders>
            <w:shd w:val="clear" w:color="auto" w:fill="auto"/>
            <w:vAlign w:val="center"/>
          </w:tcPr>
          <w:p>
            <w:pPr>
              <w:widowControl/>
              <w:spacing w:line="360" w:lineRule="auto"/>
              <w:rPr>
                <w:rFonts w:ascii="华文楷体" w:hAnsi="华文楷体" w:eastAsia="华文楷体" w:cs="Times New Roman"/>
                <w:color w:val="000000"/>
                <w:sz w:val="24"/>
                <w:szCs w:val="24"/>
              </w:rPr>
            </w:pPr>
          </w:p>
        </w:tc>
        <w:tc>
          <w:tcPr>
            <w:tcW w:w="4937" w:type="dxa"/>
            <w:gridSpan w:val="2"/>
            <w:tcBorders>
              <w:left w:val="single" w:color="auto" w:sz="4" w:space="0"/>
              <w:tl2br w:val="nil"/>
            </w:tcBorders>
            <w:shd w:val="clear" w:color="auto" w:fill="auto"/>
            <w:vAlign w:val="center"/>
          </w:tcPr>
          <w:p>
            <w:pPr>
              <w:spacing w:line="360" w:lineRule="auto"/>
              <w:rPr>
                <w:rFonts w:ascii="华文楷体" w:hAnsi="华文楷体" w:eastAsia="华文楷体" w:cs="Times New Roman"/>
                <w:bCs/>
                <w:color w:val="0070C0"/>
                <w:sz w:val="24"/>
                <w:szCs w:val="24"/>
              </w:rPr>
            </w:pPr>
            <w:r>
              <w:rPr>
                <w:rFonts w:hint="eastAsia" w:ascii="华文楷体" w:hAnsi="华文楷体" w:eastAsia="华文楷体" w:cs="Times New Roman"/>
                <w:bCs/>
                <w:color w:val="0070C0"/>
                <w:sz w:val="24"/>
                <w:szCs w:val="24"/>
              </w:rPr>
              <w:t>可选配置：接线盒</w:t>
            </w:r>
          </w:p>
        </w:tc>
        <w:tc>
          <w:tcPr>
            <w:tcW w:w="1312" w:type="dxa"/>
            <w:vMerge w:val="continue"/>
            <w:tcBorders>
              <w:left w:val="single" w:color="auto" w:sz="4" w:space="0"/>
              <w:tl2br w:val="nil"/>
            </w:tcBorders>
            <w:shd w:val="clear" w:color="auto" w:fill="auto"/>
            <w:vAlign w:val="center"/>
          </w:tcPr>
          <w:p>
            <w:pPr>
              <w:spacing w:line="360" w:lineRule="auto"/>
              <w:jc w:val="center"/>
              <w:rPr>
                <w:rFonts w:ascii="华文楷体" w:hAnsi="华文楷体" w:eastAsia="华文楷体" w:cs="Times New Roman"/>
                <w:bCs/>
                <w:color w:val="00000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36" w:hRule="exact"/>
          <w:jc w:val="center"/>
        </w:trPr>
        <w:tc>
          <w:tcPr>
            <w:tcW w:w="576" w:type="dxa"/>
            <w:vMerge w:val="continue"/>
            <w:tcBorders>
              <w:left w:val="single" w:color="auto" w:sz="4" w:space="0"/>
              <w:tl2br w:val="nil"/>
            </w:tcBorders>
            <w:shd w:val="clear" w:color="auto" w:fill="auto"/>
            <w:vAlign w:val="center"/>
          </w:tcPr>
          <w:p>
            <w:pPr>
              <w:numPr>
                <w:ilvl w:val="0"/>
                <w:numId w:val="9"/>
              </w:numPr>
              <w:jc w:val="center"/>
              <w:rPr>
                <w:rFonts w:ascii="华文楷体" w:hAnsi="华文楷体" w:eastAsia="华文楷体" w:cs="Times New Roman"/>
                <w:bCs/>
                <w:color w:val="000000"/>
                <w:sz w:val="24"/>
                <w:szCs w:val="24"/>
              </w:rPr>
            </w:pPr>
          </w:p>
        </w:tc>
        <w:tc>
          <w:tcPr>
            <w:tcW w:w="1262" w:type="dxa"/>
            <w:vMerge w:val="continue"/>
            <w:tcBorders>
              <w:left w:val="single" w:color="auto" w:sz="4" w:space="0"/>
              <w:tl2br w:val="nil"/>
            </w:tcBorders>
            <w:shd w:val="clear" w:color="auto" w:fill="auto"/>
            <w:vAlign w:val="center"/>
          </w:tcPr>
          <w:p>
            <w:pPr>
              <w:jc w:val="center"/>
              <w:rPr>
                <w:rFonts w:ascii="华文楷体" w:hAnsi="华文楷体" w:eastAsia="华文楷体" w:cs="Times New Roman"/>
                <w:color w:val="000000"/>
                <w:sz w:val="24"/>
                <w:szCs w:val="24"/>
              </w:rPr>
            </w:pPr>
          </w:p>
        </w:tc>
        <w:tc>
          <w:tcPr>
            <w:tcW w:w="1840" w:type="dxa"/>
            <w:vMerge w:val="restart"/>
            <w:tcBorders>
              <w:left w:val="single" w:color="auto" w:sz="4" w:space="0"/>
              <w:tl2br w:val="nil"/>
            </w:tcBorders>
            <w:shd w:val="clear" w:color="auto" w:fill="auto"/>
            <w:vAlign w:val="center"/>
          </w:tcPr>
          <w:p>
            <w:pPr>
              <w:widowControl/>
              <w:spacing w:line="360" w:lineRule="auto"/>
              <w:rPr>
                <w:rFonts w:ascii="华文楷体" w:hAnsi="华文楷体" w:eastAsia="华文楷体" w:cs="Times New Roman"/>
                <w:color w:val="000000"/>
                <w:sz w:val="24"/>
                <w:szCs w:val="24"/>
              </w:rPr>
            </w:pPr>
            <w:r>
              <w:rPr>
                <w:rFonts w:ascii="华文楷体" w:hAnsi="华文楷体" w:eastAsia="华文楷体" w:cs="Times New Roman"/>
                <w:color w:val="000000"/>
                <w:sz w:val="24"/>
                <w:szCs w:val="24"/>
              </w:rPr>
              <w:t>电缆线规格</w:t>
            </w:r>
          </w:p>
        </w:tc>
        <w:tc>
          <w:tcPr>
            <w:tcW w:w="4937" w:type="dxa"/>
            <w:gridSpan w:val="2"/>
            <w:tcBorders>
              <w:left w:val="single" w:color="auto" w:sz="4" w:space="0"/>
              <w:tl2br w:val="nil"/>
            </w:tcBorders>
            <w:shd w:val="clear" w:color="auto" w:fill="auto"/>
            <w:vAlign w:val="center"/>
          </w:tcPr>
          <w:p>
            <w:pPr>
              <w:spacing w:line="360" w:lineRule="auto"/>
              <w:rPr>
                <w:rFonts w:ascii="华文楷体" w:hAnsi="华文楷体" w:eastAsia="华文楷体" w:cs="Times New Roman"/>
                <w:color w:val="0070C0"/>
                <w:sz w:val="24"/>
                <w:szCs w:val="24"/>
              </w:rPr>
            </w:pPr>
            <w:r>
              <w:rPr>
                <w:rFonts w:ascii="华文楷体" w:hAnsi="华文楷体" w:eastAsia="华文楷体" w:cs="Times New Roman"/>
                <w:color w:val="0070C0"/>
                <w:sz w:val="24"/>
                <w:szCs w:val="24"/>
              </w:rPr>
              <w:t>16A</w:t>
            </w:r>
            <w:r>
              <w:rPr>
                <w:rFonts w:hint="eastAsia" w:ascii="华文楷体" w:hAnsi="华文楷体" w:eastAsia="华文楷体" w:cs="Times New Roman"/>
                <w:bCs/>
                <w:color w:val="0070C0"/>
                <w:sz w:val="24"/>
                <w:szCs w:val="24"/>
              </w:rPr>
              <w:t>：</w:t>
            </w:r>
            <w:r>
              <w:rPr>
                <w:rFonts w:ascii="华文楷体" w:hAnsi="华文楷体" w:eastAsia="华文楷体" w:cs="Times New Roman"/>
                <w:color w:val="0070C0"/>
                <w:sz w:val="24"/>
                <w:szCs w:val="24"/>
              </w:rPr>
              <w:t>3×</w:t>
            </w:r>
            <w:r>
              <w:rPr>
                <w:rFonts w:hint="eastAsia" w:ascii="华文楷体" w:hAnsi="华文楷体" w:eastAsia="华文楷体" w:cs="Times New Roman"/>
                <w:color w:val="0070C0"/>
                <w:sz w:val="24"/>
                <w:szCs w:val="24"/>
              </w:rPr>
              <w:t>2</w:t>
            </w:r>
            <w:r>
              <w:rPr>
                <w:rFonts w:ascii="华文楷体" w:hAnsi="华文楷体" w:eastAsia="华文楷体" w:cs="Times New Roman"/>
                <w:color w:val="0070C0"/>
                <w:sz w:val="24"/>
                <w:szCs w:val="24"/>
              </w:rPr>
              <w:t>.5mm²</w:t>
            </w:r>
            <w:r>
              <w:rPr>
                <w:rFonts w:hint="eastAsia" w:ascii="华文楷体" w:hAnsi="华文楷体" w:eastAsia="华文楷体" w:cs="Times New Roman"/>
                <w:color w:val="0070C0"/>
                <w:sz w:val="24"/>
                <w:szCs w:val="24"/>
              </w:rPr>
              <w:t>、</w:t>
            </w:r>
            <w:r>
              <w:rPr>
                <w:rFonts w:ascii="华文楷体" w:hAnsi="华文楷体" w:eastAsia="华文楷体" w:cs="Times New Roman"/>
                <w:color w:val="0070C0"/>
                <w:sz w:val="24"/>
                <w:szCs w:val="24"/>
              </w:rPr>
              <w:t>32A</w:t>
            </w:r>
            <w:r>
              <w:rPr>
                <w:rFonts w:hint="eastAsia" w:ascii="华文楷体" w:hAnsi="华文楷体" w:eastAsia="华文楷体" w:cs="Times New Roman"/>
                <w:color w:val="0070C0"/>
                <w:sz w:val="24"/>
                <w:szCs w:val="24"/>
              </w:rPr>
              <w:t>：</w:t>
            </w:r>
            <w:r>
              <w:rPr>
                <w:rFonts w:ascii="华文楷体" w:hAnsi="华文楷体" w:eastAsia="华文楷体" w:cs="Times New Roman"/>
                <w:color w:val="0070C0"/>
                <w:sz w:val="24"/>
                <w:szCs w:val="24"/>
              </w:rPr>
              <w:t>3×6.0mm²：</w:t>
            </w:r>
            <w:r>
              <w:rPr>
                <w:rFonts w:hint="eastAsia" w:ascii="华文楷体" w:hAnsi="华文楷体" w:eastAsia="华文楷体" w:cs="Times New Roman"/>
                <w:color w:val="0070C0"/>
                <w:sz w:val="24"/>
                <w:szCs w:val="24"/>
              </w:rPr>
              <w:t>（单相）</w:t>
            </w:r>
          </w:p>
        </w:tc>
        <w:tc>
          <w:tcPr>
            <w:tcW w:w="1312" w:type="dxa"/>
            <w:vMerge w:val="restart"/>
            <w:tcBorders>
              <w:left w:val="single" w:color="auto" w:sz="4" w:space="0"/>
              <w:tl2br w:val="nil"/>
            </w:tcBorders>
            <w:shd w:val="clear" w:color="auto" w:fill="auto"/>
            <w:vAlign w:val="center"/>
          </w:tcPr>
          <w:p>
            <w:pPr>
              <w:spacing w:line="360" w:lineRule="auto"/>
              <w:jc w:val="center"/>
              <w:rPr>
                <w:rFonts w:ascii="华文楷体" w:hAnsi="华文楷体" w:eastAsia="华文楷体" w:cs="Times New Roman"/>
                <w:color w:val="00000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36" w:hRule="exact"/>
          <w:jc w:val="center"/>
        </w:trPr>
        <w:tc>
          <w:tcPr>
            <w:tcW w:w="576" w:type="dxa"/>
            <w:vMerge w:val="continue"/>
            <w:tcBorders>
              <w:left w:val="single" w:color="auto" w:sz="4" w:space="0"/>
              <w:tl2br w:val="nil"/>
            </w:tcBorders>
            <w:shd w:val="clear" w:color="auto" w:fill="auto"/>
            <w:vAlign w:val="center"/>
          </w:tcPr>
          <w:p>
            <w:pPr>
              <w:numPr>
                <w:ilvl w:val="0"/>
                <w:numId w:val="9"/>
              </w:numPr>
              <w:jc w:val="center"/>
              <w:rPr>
                <w:rFonts w:ascii="华文楷体" w:hAnsi="华文楷体" w:eastAsia="华文楷体" w:cs="Times New Roman"/>
                <w:bCs/>
                <w:color w:val="000000"/>
                <w:sz w:val="24"/>
                <w:szCs w:val="24"/>
              </w:rPr>
            </w:pPr>
          </w:p>
        </w:tc>
        <w:tc>
          <w:tcPr>
            <w:tcW w:w="1262" w:type="dxa"/>
            <w:vMerge w:val="continue"/>
            <w:tcBorders>
              <w:left w:val="single" w:color="auto" w:sz="4" w:space="0"/>
              <w:tl2br w:val="nil"/>
            </w:tcBorders>
            <w:shd w:val="clear" w:color="auto" w:fill="auto"/>
            <w:vAlign w:val="center"/>
          </w:tcPr>
          <w:p>
            <w:pPr>
              <w:jc w:val="center"/>
              <w:rPr>
                <w:rFonts w:ascii="华文楷体" w:hAnsi="华文楷体" w:eastAsia="华文楷体" w:cs="Times New Roman"/>
                <w:color w:val="000000"/>
                <w:sz w:val="24"/>
                <w:szCs w:val="24"/>
              </w:rPr>
            </w:pPr>
          </w:p>
        </w:tc>
        <w:tc>
          <w:tcPr>
            <w:tcW w:w="1840" w:type="dxa"/>
            <w:vMerge w:val="continue"/>
            <w:tcBorders>
              <w:left w:val="single" w:color="auto" w:sz="4" w:space="0"/>
              <w:tl2br w:val="nil"/>
            </w:tcBorders>
            <w:shd w:val="clear" w:color="auto" w:fill="auto"/>
            <w:vAlign w:val="center"/>
          </w:tcPr>
          <w:p>
            <w:pPr>
              <w:widowControl/>
              <w:spacing w:line="360" w:lineRule="auto"/>
              <w:rPr>
                <w:rFonts w:ascii="华文楷体" w:hAnsi="华文楷体" w:eastAsia="华文楷体" w:cs="Times New Roman"/>
                <w:color w:val="000000"/>
                <w:sz w:val="24"/>
                <w:szCs w:val="24"/>
              </w:rPr>
            </w:pPr>
          </w:p>
        </w:tc>
        <w:tc>
          <w:tcPr>
            <w:tcW w:w="4937" w:type="dxa"/>
            <w:gridSpan w:val="2"/>
            <w:tcBorders>
              <w:left w:val="single" w:color="auto" w:sz="4" w:space="0"/>
              <w:tl2br w:val="nil"/>
            </w:tcBorders>
            <w:shd w:val="clear" w:color="auto" w:fill="auto"/>
            <w:vAlign w:val="center"/>
          </w:tcPr>
          <w:p>
            <w:pPr>
              <w:spacing w:line="360" w:lineRule="auto"/>
              <w:rPr>
                <w:rFonts w:ascii="华文楷体" w:hAnsi="华文楷体" w:eastAsia="华文楷体" w:cs="Times New Roman"/>
                <w:color w:val="0070C0"/>
                <w:sz w:val="24"/>
                <w:szCs w:val="24"/>
              </w:rPr>
            </w:pPr>
            <w:r>
              <w:rPr>
                <w:rFonts w:hint="eastAsia" w:ascii="华文楷体" w:hAnsi="华文楷体" w:eastAsia="华文楷体" w:cs="Times New Roman"/>
                <w:bCs/>
                <w:color w:val="0070C0"/>
                <w:sz w:val="24"/>
                <w:szCs w:val="24"/>
              </w:rPr>
              <w:t>3*</w:t>
            </w:r>
            <w:r>
              <w:rPr>
                <w:rFonts w:ascii="华文楷体" w:hAnsi="华文楷体" w:eastAsia="华文楷体" w:cs="Times New Roman"/>
                <w:color w:val="0070C0"/>
                <w:sz w:val="24"/>
                <w:szCs w:val="24"/>
              </w:rPr>
              <w:t>16A</w:t>
            </w:r>
            <w:r>
              <w:rPr>
                <w:rFonts w:hint="eastAsia" w:ascii="华文楷体" w:hAnsi="华文楷体" w:eastAsia="华文楷体" w:cs="Times New Roman"/>
                <w:bCs/>
                <w:color w:val="0070C0"/>
                <w:sz w:val="24"/>
                <w:szCs w:val="24"/>
              </w:rPr>
              <w:t>：</w:t>
            </w:r>
            <w:r>
              <w:rPr>
                <w:rFonts w:hint="eastAsia" w:ascii="华文楷体" w:hAnsi="华文楷体" w:eastAsia="华文楷体" w:cs="Times New Roman"/>
                <w:color w:val="0070C0"/>
                <w:sz w:val="24"/>
                <w:szCs w:val="24"/>
              </w:rPr>
              <w:t>5</w:t>
            </w:r>
            <w:r>
              <w:rPr>
                <w:rFonts w:ascii="华文楷体" w:hAnsi="华文楷体" w:eastAsia="华文楷体" w:cs="Times New Roman"/>
                <w:color w:val="0070C0"/>
                <w:sz w:val="24"/>
                <w:szCs w:val="24"/>
              </w:rPr>
              <w:t>×</w:t>
            </w:r>
            <w:r>
              <w:rPr>
                <w:rFonts w:hint="eastAsia" w:ascii="华文楷体" w:hAnsi="华文楷体" w:eastAsia="华文楷体" w:cs="Times New Roman"/>
                <w:color w:val="0070C0"/>
                <w:sz w:val="24"/>
                <w:szCs w:val="24"/>
              </w:rPr>
              <w:t>2.5</w:t>
            </w:r>
            <w:r>
              <w:rPr>
                <w:rFonts w:ascii="华文楷体" w:hAnsi="华文楷体" w:eastAsia="华文楷体" w:cs="Times New Roman"/>
                <w:color w:val="0070C0"/>
                <w:sz w:val="24"/>
                <w:szCs w:val="24"/>
              </w:rPr>
              <w:t>mm²</w:t>
            </w:r>
            <w:r>
              <w:rPr>
                <w:rFonts w:hint="eastAsia" w:ascii="华文楷体" w:hAnsi="华文楷体" w:eastAsia="华文楷体" w:cs="Times New Roman"/>
                <w:color w:val="0070C0"/>
                <w:sz w:val="24"/>
                <w:szCs w:val="24"/>
              </w:rPr>
              <w:t>、3*</w:t>
            </w:r>
            <w:r>
              <w:rPr>
                <w:rFonts w:ascii="华文楷体" w:hAnsi="华文楷体" w:eastAsia="华文楷体" w:cs="Times New Roman"/>
                <w:color w:val="0070C0"/>
                <w:sz w:val="24"/>
                <w:szCs w:val="24"/>
              </w:rPr>
              <w:t>32A</w:t>
            </w:r>
            <w:r>
              <w:rPr>
                <w:rFonts w:hint="eastAsia" w:ascii="华文楷体" w:hAnsi="华文楷体" w:eastAsia="华文楷体" w:cs="Times New Roman"/>
                <w:color w:val="0070C0"/>
                <w:sz w:val="24"/>
                <w:szCs w:val="24"/>
              </w:rPr>
              <w:t>：5</w:t>
            </w:r>
            <w:r>
              <w:rPr>
                <w:rFonts w:ascii="华文楷体" w:hAnsi="华文楷体" w:eastAsia="华文楷体" w:cs="Times New Roman"/>
                <w:color w:val="0070C0"/>
                <w:sz w:val="24"/>
                <w:szCs w:val="24"/>
              </w:rPr>
              <w:t>×6.0mm²</w:t>
            </w:r>
            <w:r>
              <w:rPr>
                <w:rFonts w:hint="eastAsia" w:ascii="华文楷体" w:hAnsi="华文楷体" w:eastAsia="华文楷体" w:cs="Times New Roman"/>
                <w:color w:val="0070C0"/>
                <w:sz w:val="24"/>
                <w:szCs w:val="24"/>
              </w:rPr>
              <w:t>；（三相）</w:t>
            </w:r>
          </w:p>
        </w:tc>
        <w:tc>
          <w:tcPr>
            <w:tcW w:w="1312" w:type="dxa"/>
            <w:vMerge w:val="continue"/>
            <w:tcBorders>
              <w:left w:val="single" w:color="auto" w:sz="4" w:space="0"/>
              <w:tl2br w:val="nil"/>
            </w:tcBorders>
            <w:shd w:val="clear" w:color="auto" w:fill="auto"/>
            <w:vAlign w:val="center"/>
          </w:tcPr>
          <w:p>
            <w:pPr>
              <w:spacing w:line="360" w:lineRule="auto"/>
              <w:jc w:val="center"/>
              <w:rPr>
                <w:rFonts w:ascii="华文楷体" w:hAnsi="华文楷体" w:eastAsia="华文楷体" w:cs="Times New Roman"/>
                <w:color w:val="00000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08" w:hRule="exact"/>
          <w:jc w:val="center"/>
        </w:trPr>
        <w:tc>
          <w:tcPr>
            <w:tcW w:w="576" w:type="dxa"/>
            <w:vMerge w:val="continue"/>
            <w:tcBorders>
              <w:left w:val="single" w:color="auto" w:sz="4" w:space="0"/>
              <w:tl2br w:val="nil"/>
            </w:tcBorders>
            <w:shd w:val="clear" w:color="auto" w:fill="auto"/>
            <w:vAlign w:val="center"/>
          </w:tcPr>
          <w:p>
            <w:pPr>
              <w:numPr>
                <w:ilvl w:val="0"/>
                <w:numId w:val="9"/>
              </w:numPr>
              <w:jc w:val="center"/>
              <w:rPr>
                <w:rFonts w:ascii="华文楷体" w:hAnsi="华文楷体" w:eastAsia="华文楷体" w:cs="Times New Roman"/>
                <w:bCs/>
                <w:color w:val="000000"/>
                <w:sz w:val="24"/>
                <w:szCs w:val="24"/>
              </w:rPr>
            </w:pPr>
          </w:p>
        </w:tc>
        <w:tc>
          <w:tcPr>
            <w:tcW w:w="1262" w:type="dxa"/>
            <w:vMerge w:val="continue"/>
            <w:tcBorders>
              <w:left w:val="single" w:color="auto" w:sz="4" w:space="0"/>
              <w:tl2br w:val="nil"/>
            </w:tcBorders>
            <w:shd w:val="clear" w:color="auto" w:fill="auto"/>
            <w:vAlign w:val="center"/>
          </w:tcPr>
          <w:p>
            <w:pPr>
              <w:jc w:val="center"/>
              <w:rPr>
                <w:rFonts w:ascii="华文楷体" w:hAnsi="华文楷体" w:eastAsia="华文楷体" w:cs="Times New Roman"/>
                <w:color w:val="000000"/>
                <w:sz w:val="24"/>
                <w:szCs w:val="24"/>
              </w:rPr>
            </w:pPr>
          </w:p>
        </w:tc>
        <w:tc>
          <w:tcPr>
            <w:tcW w:w="1840" w:type="dxa"/>
            <w:tcBorders>
              <w:left w:val="single" w:color="auto" w:sz="4" w:space="0"/>
              <w:bottom w:val="single" w:color="auto" w:sz="4" w:space="0"/>
              <w:tl2br w:val="nil"/>
            </w:tcBorders>
            <w:shd w:val="clear" w:color="auto" w:fill="auto"/>
            <w:vAlign w:val="center"/>
          </w:tcPr>
          <w:p>
            <w:pPr>
              <w:spacing w:line="360" w:lineRule="auto"/>
              <w:rPr>
                <w:rFonts w:ascii="华文楷体" w:hAnsi="华文楷体" w:eastAsia="华文楷体" w:cs="Times New Roman"/>
                <w:color w:val="000000"/>
                <w:sz w:val="24"/>
                <w:szCs w:val="24"/>
              </w:rPr>
            </w:pPr>
            <w:r>
              <w:rPr>
                <w:rFonts w:ascii="华文楷体" w:hAnsi="华文楷体" w:eastAsia="华文楷体" w:cs="Times New Roman"/>
                <w:color w:val="000000"/>
                <w:sz w:val="24"/>
                <w:szCs w:val="24"/>
              </w:rPr>
              <w:t>电缆线长度</w:t>
            </w:r>
          </w:p>
        </w:tc>
        <w:tc>
          <w:tcPr>
            <w:tcW w:w="4937" w:type="dxa"/>
            <w:gridSpan w:val="2"/>
            <w:tcBorders>
              <w:left w:val="single" w:color="auto" w:sz="4" w:space="0"/>
              <w:bottom w:val="single" w:color="auto" w:sz="4" w:space="0"/>
              <w:tl2br w:val="nil"/>
            </w:tcBorders>
            <w:shd w:val="clear" w:color="auto" w:fill="auto"/>
            <w:vAlign w:val="center"/>
          </w:tcPr>
          <w:p>
            <w:pPr>
              <w:spacing w:line="360" w:lineRule="auto"/>
              <w:rPr>
                <w:rFonts w:ascii="华文楷体" w:hAnsi="华文楷体" w:eastAsia="华文楷体" w:cs="Times New Roman"/>
                <w:bCs/>
                <w:color w:val="000000"/>
                <w:sz w:val="24"/>
                <w:szCs w:val="24"/>
              </w:rPr>
            </w:pPr>
            <w:r>
              <w:rPr>
                <w:rFonts w:hint="eastAsia" w:ascii="华文楷体" w:hAnsi="华文楷体" w:eastAsia="华文楷体" w:cs="Times New Roman"/>
                <w:bCs/>
                <w:color w:val="000000"/>
                <w:sz w:val="24"/>
                <w:szCs w:val="24"/>
              </w:rPr>
              <w:t>标配：</w:t>
            </w:r>
            <w:r>
              <w:rPr>
                <w:rFonts w:ascii="华文楷体" w:hAnsi="华文楷体" w:eastAsia="华文楷体" w:cs="Times New Roman"/>
                <w:bCs/>
                <w:color w:val="000000"/>
                <w:sz w:val="24"/>
                <w:szCs w:val="24"/>
              </w:rPr>
              <w:t>2.5M</w:t>
            </w:r>
            <w:r>
              <w:rPr>
                <w:rFonts w:hint="eastAsia" w:ascii="华文楷体" w:hAnsi="华文楷体" w:eastAsia="华文楷体" w:cs="Times New Roman"/>
                <w:bCs/>
                <w:color w:val="000000"/>
                <w:sz w:val="24"/>
                <w:szCs w:val="24"/>
              </w:rPr>
              <w:t>；</w:t>
            </w:r>
          </w:p>
        </w:tc>
        <w:tc>
          <w:tcPr>
            <w:tcW w:w="1312" w:type="dxa"/>
            <w:tcBorders>
              <w:left w:val="single" w:color="auto" w:sz="4" w:space="0"/>
              <w:tl2br w:val="nil"/>
            </w:tcBorders>
            <w:shd w:val="clear" w:color="auto" w:fill="auto"/>
            <w:vAlign w:val="center"/>
          </w:tcPr>
          <w:p>
            <w:pPr>
              <w:spacing w:line="360" w:lineRule="auto"/>
              <w:jc w:val="center"/>
              <w:rPr>
                <w:rFonts w:ascii="华文楷体" w:hAnsi="华文楷体" w:eastAsia="华文楷体" w:cs="Times New Roman"/>
                <w:bCs/>
                <w:color w:val="00000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01" w:hRule="exact"/>
          <w:jc w:val="center"/>
        </w:trPr>
        <w:tc>
          <w:tcPr>
            <w:tcW w:w="576" w:type="dxa"/>
            <w:vMerge w:val="continue"/>
            <w:tcBorders>
              <w:left w:val="single" w:color="auto" w:sz="4" w:space="0"/>
              <w:tl2br w:val="nil"/>
            </w:tcBorders>
            <w:shd w:val="clear" w:color="auto" w:fill="auto"/>
            <w:vAlign w:val="center"/>
          </w:tcPr>
          <w:p>
            <w:pPr>
              <w:numPr>
                <w:ilvl w:val="0"/>
                <w:numId w:val="9"/>
              </w:numPr>
              <w:jc w:val="center"/>
              <w:rPr>
                <w:rFonts w:ascii="华文楷体" w:hAnsi="华文楷体" w:eastAsia="华文楷体" w:cs="Times New Roman"/>
                <w:bCs/>
                <w:color w:val="000000"/>
                <w:sz w:val="24"/>
                <w:szCs w:val="24"/>
              </w:rPr>
            </w:pPr>
          </w:p>
        </w:tc>
        <w:tc>
          <w:tcPr>
            <w:tcW w:w="1262" w:type="dxa"/>
            <w:vMerge w:val="continue"/>
            <w:tcBorders>
              <w:left w:val="single" w:color="auto" w:sz="4" w:space="0"/>
              <w:tl2br w:val="nil"/>
            </w:tcBorders>
            <w:shd w:val="clear" w:color="auto" w:fill="auto"/>
            <w:vAlign w:val="center"/>
          </w:tcPr>
          <w:p>
            <w:pPr>
              <w:jc w:val="center"/>
              <w:rPr>
                <w:rFonts w:ascii="华文楷体" w:hAnsi="华文楷体" w:eastAsia="华文楷体" w:cs="Times New Roman"/>
                <w:color w:val="000000"/>
                <w:sz w:val="24"/>
                <w:szCs w:val="24"/>
              </w:rPr>
            </w:pPr>
          </w:p>
        </w:tc>
        <w:tc>
          <w:tcPr>
            <w:tcW w:w="1840" w:type="dxa"/>
            <w:vMerge w:val="restart"/>
            <w:tcBorders>
              <w:left w:val="single" w:color="auto" w:sz="4" w:space="0"/>
              <w:tl2br w:val="nil"/>
            </w:tcBorders>
            <w:shd w:val="clear" w:color="auto" w:fill="auto"/>
            <w:vAlign w:val="center"/>
          </w:tcPr>
          <w:p>
            <w:pPr>
              <w:widowControl/>
              <w:spacing w:line="360" w:lineRule="auto"/>
              <w:rPr>
                <w:rFonts w:ascii="华文楷体" w:hAnsi="华文楷体" w:eastAsia="华文楷体" w:cs="Times New Roman"/>
                <w:color w:val="000000"/>
                <w:sz w:val="24"/>
                <w:szCs w:val="24"/>
              </w:rPr>
            </w:pPr>
            <w:r>
              <w:rPr>
                <w:rFonts w:ascii="华文楷体" w:hAnsi="华文楷体" w:eastAsia="华文楷体" w:cs="Times New Roman"/>
                <w:color w:val="000000"/>
                <w:sz w:val="24"/>
                <w:szCs w:val="24"/>
              </w:rPr>
              <w:t>最大总负载电流</w:t>
            </w:r>
          </w:p>
        </w:tc>
        <w:tc>
          <w:tcPr>
            <w:tcW w:w="4937" w:type="dxa"/>
            <w:gridSpan w:val="2"/>
            <w:tcBorders>
              <w:left w:val="single" w:color="auto" w:sz="4" w:space="0"/>
              <w:tl2br w:val="nil"/>
            </w:tcBorders>
            <w:shd w:val="clear" w:color="auto" w:fill="auto"/>
            <w:vAlign w:val="center"/>
          </w:tcPr>
          <w:p>
            <w:pPr>
              <w:spacing w:line="360" w:lineRule="auto"/>
              <w:ind w:firstLine="120" w:firstLineChars="50"/>
              <w:rPr>
                <w:rFonts w:ascii="华文楷体" w:hAnsi="华文楷体" w:eastAsia="华文楷体" w:cs="Times New Roman"/>
                <w:color w:val="0070C0"/>
                <w:sz w:val="24"/>
                <w:szCs w:val="24"/>
              </w:rPr>
            </w:pPr>
            <w:r>
              <w:rPr>
                <w:rFonts w:ascii="华文楷体" w:hAnsi="华文楷体" w:eastAsia="华文楷体" w:cs="Times New Roman"/>
                <w:color w:val="0070C0"/>
                <w:sz w:val="24"/>
                <w:szCs w:val="24"/>
              </w:rPr>
              <w:t>16A、32A</w:t>
            </w:r>
            <w:r>
              <w:rPr>
                <w:rFonts w:hint="eastAsia" w:ascii="华文楷体" w:hAnsi="华文楷体" w:eastAsia="华文楷体" w:cs="Times New Roman"/>
                <w:color w:val="0070C0"/>
                <w:sz w:val="24"/>
                <w:szCs w:val="24"/>
              </w:rPr>
              <w:t>；（单相）</w:t>
            </w:r>
          </w:p>
        </w:tc>
        <w:tc>
          <w:tcPr>
            <w:tcW w:w="1312" w:type="dxa"/>
            <w:vMerge w:val="restart"/>
            <w:tcBorders>
              <w:left w:val="single" w:color="auto" w:sz="4" w:space="0"/>
              <w:tl2br w:val="nil"/>
            </w:tcBorders>
            <w:shd w:val="clear" w:color="auto" w:fill="auto"/>
            <w:vAlign w:val="center"/>
          </w:tcPr>
          <w:p>
            <w:pPr>
              <w:spacing w:line="360" w:lineRule="auto"/>
              <w:jc w:val="center"/>
              <w:rPr>
                <w:rFonts w:ascii="华文楷体" w:hAnsi="华文楷体" w:eastAsia="华文楷体" w:cs="Times New Roman"/>
                <w:bCs/>
                <w:color w:val="00000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34" w:hRule="exact"/>
          <w:jc w:val="center"/>
        </w:trPr>
        <w:tc>
          <w:tcPr>
            <w:tcW w:w="576" w:type="dxa"/>
            <w:vMerge w:val="continue"/>
            <w:tcBorders>
              <w:left w:val="single" w:color="auto" w:sz="4" w:space="0"/>
              <w:tl2br w:val="nil"/>
            </w:tcBorders>
            <w:shd w:val="clear" w:color="auto" w:fill="auto"/>
            <w:vAlign w:val="center"/>
          </w:tcPr>
          <w:p>
            <w:pPr>
              <w:numPr>
                <w:ilvl w:val="0"/>
                <w:numId w:val="9"/>
              </w:numPr>
              <w:jc w:val="center"/>
              <w:rPr>
                <w:rFonts w:ascii="华文楷体" w:hAnsi="华文楷体" w:eastAsia="华文楷体" w:cs="Times New Roman"/>
                <w:bCs/>
                <w:color w:val="000000"/>
                <w:sz w:val="24"/>
                <w:szCs w:val="24"/>
              </w:rPr>
            </w:pPr>
          </w:p>
        </w:tc>
        <w:tc>
          <w:tcPr>
            <w:tcW w:w="1262" w:type="dxa"/>
            <w:vMerge w:val="continue"/>
            <w:tcBorders>
              <w:left w:val="single" w:color="auto" w:sz="4" w:space="0"/>
              <w:tl2br w:val="nil"/>
            </w:tcBorders>
            <w:shd w:val="clear" w:color="auto" w:fill="auto"/>
            <w:vAlign w:val="center"/>
          </w:tcPr>
          <w:p>
            <w:pPr>
              <w:jc w:val="center"/>
              <w:rPr>
                <w:rFonts w:ascii="华文楷体" w:hAnsi="华文楷体" w:eastAsia="华文楷体" w:cs="Times New Roman"/>
                <w:color w:val="000000"/>
                <w:sz w:val="24"/>
                <w:szCs w:val="24"/>
              </w:rPr>
            </w:pPr>
          </w:p>
        </w:tc>
        <w:tc>
          <w:tcPr>
            <w:tcW w:w="1840" w:type="dxa"/>
            <w:vMerge w:val="continue"/>
            <w:tcBorders>
              <w:left w:val="single" w:color="auto" w:sz="4" w:space="0"/>
              <w:tl2br w:val="nil"/>
            </w:tcBorders>
            <w:shd w:val="clear" w:color="auto" w:fill="auto"/>
            <w:vAlign w:val="center"/>
          </w:tcPr>
          <w:p>
            <w:pPr>
              <w:widowControl/>
              <w:spacing w:line="360" w:lineRule="auto"/>
              <w:rPr>
                <w:rFonts w:ascii="华文楷体" w:hAnsi="华文楷体" w:eastAsia="华文楷体" w:cs="Times New Roman"/>
                <w:color w:val="000000"/>
                <w:sz w:val="24"/>
                <w:szCs w:val="24"/>
              </w:rPr>
            </w:pPr>
          </w:p>
        </w:tc>
        <w:tc>
          <w:tcPr>
            <w:tcW w:w="4937" w:type="dxa"/>
            <w:gridSpan w:val="2"/>
            <w:tcBorders>
              <w:left w:val="single" w:color="auto" w:sz="4" w:space="0"/>
              <w:tl2br w:val="nil"/>
            </w:tcBorders>
            <w:shd w:val="clear" w:color="auto" w:fill="auto"/>
            <w:vAlign w:val="center"/>
          </w:tcPr>
          <w:p>
            <w:pPr>
              <w:spacing w:line="360" w:lineRule="auto"/>
              <w:ind w:firstLine="120" w:firstLineChars="50"/>
              <w:rPr>
                <w:rFonts w:ascii="华文楷体" w:hAnsi="华文楷体" w:eastAsia="华文楷体" w:cs="Times New Roman"/>
                <w:color w:val="0070C0"/>
                <w:sz w:val="24"/>
                <w:szCs w:val="24"/>
              </w:rPr>
            </w:pPr>
            <w:r>
              <w:rPr>
                <w:rFonts w:hint="eastAsia" w:ascii="华文楷体" w:hAnsi="华文楷体" w:eastAsia="华文楷体" w:cs="Times New Roman"/>
                <w:color w:val="0070C0"/>
                <w:sz w:val="24"/>
                <w:szCs w:val="24"/>
              </w:rPr>
              <w:t>3*</w:t>
            </w:r>
            <w:r>
              <w:rPr>
                <w:rFonts w:ascii="华文楷体" w:hAnsi="华文楷体" w:eastAsia="华文楷体" w:cs="Times New Roman"/>
                <w:color w:val="0070C0"/>
                <w:sz w:val="24"/>
                <w:szCs w:val="24"/>
              </w:rPr>
              <w:t>16A</w:t>
            </w:r>
            <w:r>
              <w:rPr>
                <w:rFonts w:hint="eastAsia" w:ascii="华文楷体" w:hAnsi="华文楷体" w:eastAsia="华文楷体" w:cs="Times New Roman"/>
                <w:color w:val="0070C0"/>
                <w:sz w:val="24"/>
                <w:szCs w:val="24"/>
              </w:rPr>
              <w:t>、3*</w:t>
            </w:r>
            <w:r>
              <w:rPr>
                <w:rFonts w:ascii="华文楷体" w:hAnsi="华文楷体" w:eastAsia="华文楷体" w:cs="Times New Roman"/>
                <w:color w:val="0070C0"/>
                <w:sz w:val="24"/>
                <w:szCs w:val="24"/>
              </w:rPr>
              <w:t>32A</w:t>
            </w:r>
            <w:r>
              <w:rPr>
                <w:rFonts w:hint="eastAsia" w:ascii="华文楷体" w:hAnsi="华文楷体" w:eastAsia="华文楷体" w:cs="Times New Roman"/>
                <w:color w:val="0070C0"/>
                <w:sz w:val="24"/>
                <w:szCs w:val="24"/>
              </w:rPr>
              <w:t>；（三相）</w:t>
            </w:r>
          </w:p>
        </w:tc>
        <w:tc>
          <w:tcPr>
            <w:tcW w:w="1312" w:type="dxa"/>
            <w:vMerge w:val="continue"/>
            <w:tcBorders>
              <w:left w:val="single" w:color="auto" w:sz="4" w:space="0"/>
              <w:tl2br w:val="nil"/>
            </w:tcBorders>
            <w:shd w:val="clear" w:color="auto" w:fill="auto"/>
            <w:vAlign w:val="center"/>
          </w:tcPr>
          <w:p>
            <w:pPr>
              <w:spacing w:line="360" w:lineRule="auto"/>
              <w:jc w:val="center"/>
              <w:rPr>
                <w:rFonts w:ascii="华文楷体" w:hAnsi="华文楷体" w:eastAsia="华文楷体" w:cs="Times New Roman"/>
                <w:bCs/>
                <w:color w:val="00000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68" w:hRule="exact"/>
          <w:jc w:val="center"/>
        </w:trPr>
        <w:tc>
          <w:tcPr>
            <w:tcW w:w="576" w:type="dxa"/>
            <w:vMerge w:val="continue"/>
            <w:tcBorders>
              <w:left w:val="single" w:color="auto" w:sz="4" w:space="0"/>
              <w:tl2br w:val="nil"/>
            </w:tcBorders>
            <w:shd w:val="clear" w:color="auto" w:fill="auto"/>
            <w:vAlign w:val="center"/>
          </w:tcPr>
          <w:p>
            <w:pPr>
              <w:numPr>
                <w:ilvl w:val="0"/>
                <w:numId w:val="9"/>
              </w:numPr>
              <w:jc w:val="center"/>
              <w:rPr>
                <w:rFonts w:ascii="华文楷体" w:hAnsi="华文楷体" w:eastAsia="华文楷体" w:cs="Times New Roman"/>
                <w:bCs/>
                <w:color w:val="000000"/>
                <w:sz w:val="24"/>
                <w:szCs w:val="24"/>
              </w:rPr>
            </w:pPr>
          </w:p>
        </w:tc>
        <w:tc>
          <w:tcPr>
            <w:tcW w:w="1262" w:type="dxa"/>
            <w:vMerge w:val="continue"/>
            <w:tcBorders>
              <w:left w:val="single" w:color="auto" w:sz="4" w:space="0"/>
              <w:tl2br w:val="nil"/>
            </w:tcBorders>
            <w:shd w:val="clear" w:color="auto" w:fill="auto"/>
            <w:vAlign w:val="center"/>
          </w:tcPr>
          <w:p>
            <w:pPr>
              <w:jc w:val="center"/>
              <w:rPr>
                <w:rFonts w:ascii="华文楷体" w:hAnsi="华文楷体" w:eastAsia="华文楷体" w:cs="Times New Roman"/>
                <w:color w:val="000000"/>
                <w:sz w:val="24"/>
                <w:szCs w:val="24"/>
              </w:rPr>
            </w:pPr>
          </w:p>
        </w:tc>
        <w:tc>
          <w:tcPr>
            <w:tcW w:w="1840" w:type="dxa"/>
            <w:vMerge w:val="restart"/>
            <w:tcBorders>
              <w:left w:val="single" w:color="auto" w:sz="4" w:space="0"/>
              <w:tl2br w:val="nil"/>
            </w:tcBorders>
            <w:shd w:val="clear" w:color="auto" w:fill="auto"/>
            <w:vAlign w:val="center"/>
          </w:tcPr>
          <w:p>
            <w:pPr>
              <w:widowControl/>
              <w:spacing w:line="360" w:lineRule="auto"/>
              <w:rPr>
                <w:rFonts w:ascii="华文楷体" w:hAnsi="华文楷体" w:eastAsia="华文楷体" w:cs="Times New Roman"/>
                <w:color w:val="0070C0"/>
                <w:sz w:val="24"/>
                <w:szCs w:val="24"/>
              </w:rPr>
            </w:pPr>
            <w:r>
              <w:rPr>
                <w:rFonts w:ascii="华文楷体" w:hAnsi="华文楷体" w:eastAsia="华文楷体" w:cs="Times New Roman"/>
                <w:color w:val="0070C0"/>
                <w:sz w:val="24"/>
                <w:szCs w:val="24"/>
              </w:rPr>
              <w:t>过载保护</w:t>
            </w:r>
          </w:p>
        </w:tc>
        <w:tc>
          <w:tcPr>
            <w:tcW w:w="4937" w:type="dxa"/>
            <w:gridSpan w:val="2"/>
            <w:tcBorders>
              <w:left w:val="single" w:color="auto" w:sz="4" w:space="0"/>
              <w:tl2br w:val="nil"/>
            </w:tcBorders>
            <w:shd w:val="clear" w:color="auto" w:fill="auto"/>
            <w:vAlign w:val="center"/>
          </w:tcPr>
          <w:p>
            <w:pPr>
              <w:spacing w:line="360" w:lineRule="auto"/>
              <w:ind w:left="4" w:leftChars="2" w:right="-109" w:rightChars="-52" w:firstLine="120" w:firstLineChars="50"/>
              <w:rPr>
                <w:rFonts w:ascii="华文楷体" w:hAnsi="华文楷体" w:eastAsia="华文楷体" w:cs="Times New Roman"/>
                <w:color w:val="0070C0"/>
                <w:sz w:val="24"/>
                <w:szCs w:val="24"/>
              </w:rPr>
            </w:pPr>
            <w:r>
              <w:rPr>
                <w:rFonts w:ascii="华文楷体" w:hAnsi="华文楷体" w:eastAsia="华文楷体" w:cs="Times New Roman"/>
                <w:color w:val="0070C0"/>
                <w:sz w:val="24"/>
                <w:szCs w:val="24"/>
              </w:rPr>
              <w:t>总控单极断路器</w:t>
            </w:r>
            <w:r>
              <w:rPr>
                <w:rFonts w:hint="eastAsia" w:ascii="华文楷体" w:hAnsi="华文楷体" w:eastAsia="华文楷体" w:cs="Times New Roman"/>
                <w:color w:val="0070C0"/>
                <w:sz w:val="24"/>
                <w:szCs w:val="24"/>
              </w:rPr>
              <w:t>；（单相）</w:t>
            </w:r>
          </w:p>
        </w:tc>
        <w:tc>
          <w:tcPr>
            <w:tcW w:w="1312" w:type="dxa"/>
            <w:vMerge w:val="restart"/>
            <w:tcBorders>
              <w:left w:val="single" w:color="auto" w:sz="4" w:space="0"/>
              <w:tl2br w:val="nil"/>
            </w:tcBorders>
            <w:shd w:val="clear" w:color="auto" w:fill="auto"/>
            <w:vAlign w:val="center"/>
          </w:tcPr>
          <w:p>
            <w:pPr>
              <w:spacing w:line="360" w:lineRule="auto"/>
              <w:jc w:val="center"/>
              <w:rPr>
                <w:rFonts w:ascii="华文楷体" w:hAnsi="华文楷体" w:eastAsia="华文楷体" w:cs="Times New Roman"/>
                <w:color w:val="0070C0"/>
                <w:sz w:val="24"/>
                <w:szCs w:val="24"/>
              </w:rPr>
            </w:pPr>
            <w:r>
              <w:rPr>
                <w:rFonts w:hint="eastAsia" w:ascii="华文楷体" w:hAnsi="华文楷体" w:eastAsia="华文楷体" w:cs="Times New Roman"/>
                <w:color w:val="0070C0"/>
                <w:sz w:val="24"/>
                <w:szCs w:val="24"/>
              </w:rPr>
              <w:t>选配功能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31" w:hRule="exact"/>
          <w:jc w:val="center"/>
        </w:trPr>
        <w:tc>
          <w:tcPr>
            <w:tcW w:w="576" w:type="dxa"/>
            <w:vMerge w:val="continue"/>
            <w:tcBorders>
              <w:left w:val="single" w:color="auto" w:sz="4" w:space="0"/>
              <w:tl2br w:val="nil"/>
            </w:tcBorders>
            <w:shd w:val="clear" w:color="auto" w:fill="auto"/>
            <w:vAlign w:val="center"/>
          </w:tcPr>
          <w:p>
            <w:pPr>
              <w:numPr>
                <w:ilvl w:val="0"/>
                <w:numId w:val="9"/>
              </w:numPr>
              <w:jc w:val="center"/>
              <w:rPr>
                <w:rFonts w:ascii="华文楷体" w:hAnsi="华文楷体" w:eastAsia="华文楷体" w:cs="Times New Roman"/>
                <w:bCs/>
                <w:color w:val="000000"/>
                <w:sz w:val="24"/>
                <w:szCs w:val="24"/>
              </w:rPr>
            </w:pPr>
          </w:p>
        </w:tc>
        <w:tc>
          <w:tcPr>
            <w:tcW w:w="1262" w:type="dxa"/>
            <w:vMerge w:val="continue"/>
            <w:tcBorders>
              <w:left w:val="single" w:color="auto" w:sz="4" w:space="0"/>
              <w:tl2br w:val="nil"/>
            </w:tcBorders>
            <w:shd w:val="clear" w:color="auto" w:fill="auto"/>
            <w:vAlign w:val="center"/>
          </w:tcPr>
          <w:p>
            <w:pPr>
              <w:jc w:val="center"/>
              <w:rPr>
                <w:rFonts w:ascii="华文楷体" w:hAnsi="华文楷体" w:eastAsia="华文楷体" w:cs="Times New Roman"/>
                <w:color w:val="000000"/>
                <w:sz w:val="24"/>
                <w:szCs w:val="24"/>
              </w:rPr>
            </w:pPr>
          </w:p>
        </w:tc>
        <w:tc>
          <w:tcPr>
            <w:tcW w:w="1840" w:type="dxa"/>
            <w:vMerge w:val="continue"/>
            <w:tcBorders>
              <w:left w:val="single" w:color="auto" w:sz="4" w:space="0"/>
              <w:tl2br w:val="nil"/>
            </w:tcBorders>
            <w:shd w:val="clear" w:color="auto" w:fill="auto"/>
            <w:vAlign w:val="center"/>
          </w:tcPr>
          <w:p>
            <w:pPr>
              <w:widowControl/>
              <w:spacing w:line="360" w:lineRule="auto"/>
              <w:rPr>
                <w:rFonts w:ascii="华文楷体" w:hAnsi="华文楷体" w:eastAsia="华文楷体" w:cs="Times New Roman"/>
                <w:color w:val="0070C0"/>
                <w:sz w:val="24"/>
                <w:szCs w:val="24"/>
              </w:rPr>
            </w:pPr>
          </w:p>
        </w:tc>
        <w:tc>
          <w:tcPr>
            <w:tcW w:w="4937" w:type="dxa"/>
            <w:gridSpan w:val="2"/>
            <w:tcBorders>
              <w:left w:val="single" w:color="auto" w:sz="4" w:space="0"/>
              <w:tl2br w:val="nil"/>
            </w:tcBorders>
            <w:shd w:val="clear" w:color="auto" w:fill="auto"/>
            <w:vAlign w:val="center"/>
          </w:tcPr>
          <w:p>
            <w:pPr>
              <w:spacing w:line="360" w:lineRule="auto"/>
              <w:ind w:left="4" w:leftChars="2" w:right="-109" w:rightChars="-52" w:firstLine="120" w:firstLineChars="50"/>
              <w:rPr>
                <w:rFonts w:ascii="华文楷体" w:hAnsi="华文楷体" w:eastAsia="华文楷体" w:cs="Times New Roman"/>
                <w:color w:val="0070C0"/>
                <w:sz w:val="24"/>
                <w:szCs w:val="24"/>
              </w:rPr>
            </w:pPr>
            <w:r>
              <w:rPr>
                <w:rFonts w:ascii="华文楷体" w:hAnsi="华文楷体" w:eastAsia="华文楷体" w:cs="Times New Roman"/>
                <w:color w:val="0070C0"/>
                <w:sz w:val="24"/>
                <w:szCs w:val="24"/>
              </w:rPr>
              <w:t>总控</w:t>
            </w:r>
            <w:r>
              <w:rPr>
                <w:rFonts w:hint="eastAsia" w:ascii="华文楷体" w:hAnsi="华文楷体" w:eastAsia="华文楷体" w:cs="Times New Roman"/>
                <w:color w:val="0070C0"/>
                <w:sz w:val="24"/>
                <w:szCs w:val="24"/>
              </w:rPr>
              <w:t>三相</w:t>
            </w:r>
            <w:r>
              <w:rPr>
                <w:rFonts w:ascii="华文楷体" w:hAnsi="华文楷体" w:eastAsia="华文楷体" w:cs="Times New Roman"/>
                <w:color w:val="0070C0"/>
                <w:sz w:val="24"/>
                <w:szCs w:val="24"/>
              </w:rPr>
              <w:t>断路器</w:t>
            </w:r>
            <w:r>
              <w:rPr>
                <w:rFonts w:hint="eastAsia" w:ascii="华文楷体" w:hAnsi="华文楷体" w:eastAsia="华文楷体" w:cs="Times New Roman"/>
                <w:color w:val="0070C0"/>
                <w:sz w:val="24"/>
                <w:szCs w:val="24"/>
              </w:rPr>
              <w:t>；（三相）</w:t>
            </w:r>
          </w:p>
        </w:tc>
        <w:tc>
          <w:tcPr>
            <w:tcW w:w="1312" w:type="dxa"/>
            <w:vMerge w:val="continue"/>
            <w:tcBorders>
              <w:left w:val="single" w:color="auto" w:sz="4" w:space="0"/>
              <w:tl2br w:val="nil"/>
            </w:tcBorders>
            <w:shd w:val="clear" w:color="auto" w:fill="auto"/>
            <w:vAlign w:val="center"/>
          </w:tcPr>
          <w:p>
            <w:pPr>
              <w:spacing w:line="360" w:lineRule="auto"/>
              <w:jc w:val="center"/>
              <w:rPr>
                <w:rFonts w:ascii="华文楷体" w:hAnsi="华文楷体" w:eastAsia="华文楷体" w:cs="Times New Roman"/>
                <w:color w:val="00000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23" w:hRule="exact"/>
          <w:jc w:val="center"/>
        </w:trPr>
        <w:tc>
          <w:tcPr>
            <w:tcW w:w="576" w:type="dxa"/>
            <w:vMerge w:val="restart"/>
            <w:tcBorders>
              <w:left w:val="single" w:color="auto" w:sz="4" w:space="0"/>
              <w:tl2br w:val="nil"/>
            </w:tcBorders>
            <w:shd w:val="clear" w:color="auto" w:fill="auto"/>
            <w:vAlign w:val="center"/>
          </w:tcPr>
          <w:p>
            <w:pPr>
              <w:jc w:val="center"/>
              <w:rPr>
                <w:rFonts w:ascii="华文楷体" w:hAnsi="华文楷体" w:eastAsia="华文楷体" w:cs="Times New Roman"/>
                <w:bCs/>
                <w:color w:val="000000"/>
                <w:sz w:val="24"/>
                <w:szCs w:val="24"/>
              </w:rPr>
            </w:pPr>
            <w:r>
              <w:rPr>
                <w:rFonts w:hint="eastAsia" w:ascii="华文楷体" w:hAnsi="华文楷体" w:eastAsia="华文楷体" w:cs="Times New Roman"/>
                <w:bCs/>
                <w:color w:val="000000"/>
                <w:sz w:val="24"/>
                <w:szCs w:val="24"/>
              </w:rPr>
              <w:t>2</w:t>
            </w:r>
          </w:p>
        </w:tc>
        <w:tc>
          <w:tcPr>
            <w:tcW w:w="1262" w:type="dxa"/>
            <w:vMerge w:val="restart"/>
            <w:tcBorders>
              <w:left w:val="single" w:color="auto" w:sz="4" w:space="0"/>
              <w:tl2br w:val="nil"/>
            </w:tcBorders>
            <w:shd w:val="clear" w:color="auto" w:fill="auto"/>
            <w:vAlign w:val="center"/>
          </w:tcPr>
          <w:p>
            <w:pPr>
              <w:jc w:val="center"/>
              <w:rPr>
                <w:rFonts w:ascii="华文楷体" w:hAnsi="华文楷体" w:eastAsia="华文楷体" w:cs="Times New Roman"/>
                <w:color w:val="000000"/>
                <w:sz w:val="24"/>
                <w:szCs w:val="24"/>
              </w:rPr>
            </w:pPr>
            <w:r>
              <w:rPr>
                <w:rFonts w:hint="eastAsia" w:ascii="华文楷体" w:hAnsi="华文楷体" w:eastAsia="华文楷体" w:cs="Times New Roman"/>
                <w:color w:val="000000"/>
                <w:sz w:val="24"/>
                <w:szCs w:val="24"/>
              </w:rPr>
              <w:t>输出特性</w:t>
            </w:r>
          </w:p>
        </w:tc>
        <w:tc>
          <w:tcPr>
            <w:tcW w:w="1840" w:type="dxa"/>
            <w:tcBorders>
              <w:left w:val="single" w:color="auto" w:sz="4" w:space="0"/>
              <w:bottom w:val="single" w:color="auto" w:sz="4" w:space="0"/>
              <w:tl2br w:val="nil"/>
            </w:tcBorders>
            <w:shd w:val="clear" w:color="auto" w:fill="auto"/>
            <w:vAlign w:val="center"/>
          </w:tcPr>
          <w:p>
            <w:pPr>
              <w:widowControl/>
              <w:spacing w:line="360" w:lineRule="auto"/>
              <w:rPr>
                <w:rFonts w:ascii="华文楷体" w:hAnsi="华文楷体" w:eastAsia="华文楷体" w:cs="Times New Roman"/>
                <w:color w:val="000000"/>
                <w:sz w:val="24"/>
                <w:szCs w:val="24"/>
              </w:rPr>
            </w:pPr>
            <w:r>
              <w:rPr>
                <w:rFonts w:ascii="华文楷体" w:hAnsi="华文楷体" w:eastAsia="华文楷体" w:cs="Times New Roman"/>
                <w:color w:val="000000"/>
                <w:sz w:val="24"/>
                <w:szCs w:val="24"/>
              </w:rPr>
              <w:t>额定输出电压</w:t>
            </w:r>
          </w:p>
        </w:tc>
        <w:tc>
          <w:tcPr>
            <w:tcW w:w="4937" w:type="dxa"/>
            <w:gridSpan w:val="2"/>
            <w:tcBorders>
              <w:left w:val="single" w:color="auto" w:sz="4" w:space="0"/>
              <w:bottom w:val="single" w:color="auto" w:sz="4" w:space="0"/>
              <w:tl2br w:val="nil"/>
            </w:tcBorders>
            <w:shd w:val="clear" w:color="auto" w:fill="auto"/>
            <w:vAlign w:val="center"/>
          </w:tcPr>
          <w:p>
            <w:pPr>
              <w:spacing w:line="360" w:lineRule="auto"/>
              <w:ind w:left="13" w:leftChars="-13" w:right="-59" w:rightChars="-28" w:hanging="40" w:hangingChars="17"/>
              <w:rPr>
                <w:rFonts w:ascii="华文楷体" w:hAnsi="华文楷体" w:eastAsia="华文楷体" w:cs="Times New Roman"/>
                <w:bCs/>
                <w:color w:val="000000"/>
                <w:sz w:val="24"/>
                <w:szCs w:val="24"/>
              </w:rPr>
            </w:pPr>
            <w:r>
              <w:rPr>
                <w:rFonts w:ascii="华文楷体" w:hAnsi="华文楷体" w:eastAsia="华文楷体" w:cs="Times New Roman"/>
                <w:color w:val="000000"/>
                <w:sz w:val="24"/>
                <w:szCs w:val="24"/>
              </w:rPr>
              <w:t>110/220VAC</w:t>
            </w:r>
          </w:p>
        </w:tc>
        <w:tc>
          <w:tcPr>
            <w:tcW w:w="1312" w:type="dxa"/>
            <w:tcBorders>
              <w:left w:val="single" w:color="auto" w:sz="4" w:space="0"/>
              <w:tl2br w:val="nil"/>
            </w:tcBorders>
            <w:shd w:val="clear" w:color="auto" w:fill="auto"/>
            <w:vAlign w:val="center"/>
          </w:tcPr>
          <w:p>
            <w:pPr>
              <w:spacing w:line="360" w:lineRule="auto"/>
              <w:jc w:val="center"/>
              <w:rPr>
                <w:rFonts w:ascii="华文楷体" w:hAnsi="华文楷体" w:eastAsia="华文楷体" w:cs="Times New Roman"/>
                <w:color w:val="00000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17" w:hRule="exact"/>
          <w:jc w:val="center"/>
        </w:trPr>
        <w:tc>
          <w:tcPr>
            <w:tcW w:w="576" w:type="dxa"/>
            <w:vMerge w:val="continue"/>
            <w:tcBorders>
              <w:left w:val="single" w:color="auto" w:sz="4" w:space="0"/>
              <w:tl2br w:val="nil"/>
            </w:tcBorders>
            <w:shd w:val="clear" w:color="auto" w:fill="auto"/>
            <w:vAlign w:val="center"/>
          </w:tcPr>
          <w:p>
            <w:pPr>
              <w:numPr>
                <w:ilvl w:val="0"/>
                <w:numId w:val="9"/>
              </w:numPr>
              <w:jc w:val="center"/>
              <w:rPr>
                <w:rFonts w:ascii="华文楷体" w:hAnsi="华文楷体" w:eastAsia="华文楷体" w:cs="Times New Roman"/>
                <w:bCs/>
                <w:color w:val="000000"/>
                <w:sz w:val="24"/>
                <w:szCs w:val="24"/>
              </w:rPr>
            </w:pPr>
          </w:p>
        </w:tc>
        <w:tc>
          <w:tcPr>
            <w:tcW w:w="1262" w:type="dxa"/>
            <w:vMerge w:val="continue"/>
            <w:tcBorders>
              <w:left w:val="single" w:color="auto" w:sz="4" w:space="0"/>
              <w:tl2br w:val="nil"/>
            </w:tcBorders>
            <w:shd w:val="clear" w:color="auto" w:fill="auto"/>
            <w:vAlign w:val="center"/>
          </w:tcPr>
          <w:p>
            <w:pPr>
              <w:jc w:val="center"/>
              <w:rPr>
                <w:rFonts w:ascii="华文楷体" w:hAnsi="华文楷体" w:eastAsia="华文楷体" w:cs="Times New Roman"/>
                <w:color w:val="000000"/>
                <w:sz w:val="24"/>
                <w:szCs w:val="24"/>
              </w:rPr>
            </w:pPr>
          </w:p>
        </w:tc>
        <w:tc>
          <w:tcPr>
            <w:tcW w:w="1840" w:type="dxa"/>
            <w:vMerge w:val="restart"/>
            <w:tcBorders>
              <w:left w:val="single" w:color="auto" w:sz="4" w:space="0"/>
              <w:tl2br w:val="nil"/>
            </w:tcBorders>
            <w:shd w:val="clear" w:color="auto" w:fill="auto"/>
            <w:vAlign w:val="center"/>
          </w:tcPr>
          <w:p>
            <w:pPr>
              <w:widowControl/>
              <w:spacing w:line="360" w:lineRule="auto"/>
              <w:rPr>
                <w:rFonts w:ascii="华文楷体" w:hAnsi="华文楷体" w:eastAsia="华文楷体" w:cs="Times New Roman"/>
                <w:color w:val="000000"/>
                <w:sz w:val="24"/>
                <w:szCs w:val="24"/>
              </w:rPr>
            </w:pPr>
            <w:r>
              <w:rPr>
                <w:rFonts w:ascii="华文楷体" w:hAnsi="华文楷体" w:eastAsia="华文楷体" w:cs="Times New Roman"/>
                <w:color w:val="000000"/>
                <w:sz w:val="24"/>
                <w:szCs w:val="24"/>
              </w:rPr>
              <w:t>最大总负载电流</w:t>
            </w:r>
          </w:p>
        </w:tc>
        <w:tc>
          <w:tcPr>
            <w:tcW w:w="4937" w:type="dxa"/>
            <w:gridSpan w:val="2"/>
            <w:tcBorders>
              <w:left w:val="single" w:color="auto" w:sz="4" w:space="0"/>
              <w:tl2br w:val="nil"/>
            </w:tcBorders>
            <w:shd w:val="clear" w:color="auto" w:fill="auto"/>
            <w:vAlign w:val="center"/>
          </w:tcPr>
          <w:p>
            <w:pPr>
              <w:spacing w:line="360" w:lineRule="auto"/>
              <w:rPr>
                <w:rFonts w:ascii="华文楷体" w:hAnsi="华文楷体" w:eastAsia="华文楷体" w:cs="Times New Roman"/>
                <w:color w:val="000000"/>
                <w:sz w:val="24"/>
                <w:szCs w:val="24"/>
              </w:rPr>
            </w:pPr>
            <w:r>
              <w:rPr>
                <w:rFonts w:hint="eastAsia" w:ascii="华文楷体" w:hAnsi="华文楷体" w:eastAsia="华文楷体" w:cs="Times New Roman"/>
                <w:color w:val="000000"/>
                <w:sz w:val="24"/>
                <w:szCs w:val="24"/>
              </w:rPr>
              <w:t>1</w:t>
            </w:r>
            <w:r>
              <w:rPr>
                <w:rFonts w:ascii="华文楷体" w:hAnsi="华文楷体" w:eastAsia="华文楷体" w:cs="Times New Roman"/>
                <w:color w:val="000000"/>
                <w:sz w:val="24"/>
                <w:szCs w:val="24"/>
              </w:rPr>
              <w:t>6A、</w:t>
            </w:r>
            <w:r>
              <w:rPr>
                <w:rFonts w:hint="eastAsia" w:ascii="华文楷体" w:hAnsi="华文楷体" w:eastAsia="华文楷体" w:cs="Times New Roman"/>
                <w:color w:val="000000"/>
                <w:sz w:val="24"/>
                <w:szCs w:val="24"/>
              </w:rPr>
              <w:t xml:space="preserve">  </w:t>
            </w:r>
            <w:r>
              <w:rPr>
                <w:rFonts w:ascii="华文楷体" w:hAnsi="华文楷体" w:eastAsia="华文楷体" w:cs="Times New Roman"/>
                <w:color w:val="000000"/>
                <w:sz w:val="24"/>
                <w:szCs w:val="24"/>
              </w:rPr>
              <w:t>32A</w:t>
            </w:r>
            <w:r>
              <w:rPr>
                <w:rFonts w:hint="eastAsia" w:ascii="华文楷体" w:hAnsi="华文楷体" w:eastAsia="华文楷体" w:cs="Times New Roman"/>
                <w:color w:val="000000"/>
                <w:sz w:val="24"/>
                <w:szCs w:val="24"/>
              </w:rPr>
              <w:t>；</w:t>
            </w:r>
            <w:r>
              <w:rPr>
                <w:rFonts w:hint="eastAsia" w:ascii="华文楷体" w:hAnsi="华文楷体" w:eastAsia="华文楷体" w:cs="Times New Roman"/>
                <w:color w:val="0070C0"/>
                <w:sz w:val="24"/>
                <w:szCs w:val="24"/>
              </w:rPr>
              <w:t>（单相）</w:t>
            </w:r>
          </w:p>
        </w:tc>
        <w:tc>
          <w:tcPr>
            <w:tcW w:w="1312" w:type="dxa"/>
            <w:vMerge w:val="restart"/>
            <w:tcBorders>
              <w:left w:val="single" w:color="auto" w:sz="4" w:space="0"/>
              <w:tl2br w:val="nil"/>
            </w:tcBorders>
            <w:shd w:val="clear" w:color="auto" w:fill="auto"/>
            <w:vAlign w:val="center"/>
          </w:tcPr>
          <w:p>
            <w:pPr>
              <w:jc w:val="center"/>
              <w:rPr>
                <w:rFonts w:ascii="华文楷体" w:hAnsi="华文楷体" w:eastAsia="华文楷体" w:cs="Times New Roman"/>
                <w:bCs/>
                <w:color w:val="00000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36" w:hRule="exact"/>
          <w:jc w:val="center"/>
        </w:trPr>
        <w:tc>
          <w:tcPr>
            <w:tcW w:w="576" w:type="dxa"/>
            <w:vMerge w:val="continue"/>
            <w:tcBorders>
              <w:left w:val="single" w:color="auto" w:sz="4" w:space="0"/>
              <w:tl2br w:val="nil"/>
            </w:tcBorders>
            <w:shd w:val="clear" w:color="auto" w:fill="auto"/>
            <w:vAlign w:val="center"/>
          </w:tcPr>
          <w:p>
            <w:pPr>
              <w:numPr>
                <w:ilvl w:val="0"/>
                <w:numId w:val="9"/>
              </w:numPr>
              <w:jc w:val="center"/>
              <w:rPr>
                <w:rFonts w:ascii="华文楷体" w:hAnsi="华文楷体" w:eastAsia="华文楷体" w:cs="Times New Roman"/>
                <w:bCs/>
                <w:color w:val="000000"/>
                <w:sz w:val="24"/>
                <w:szCs w:val="24"/>
              </w:rPr>
            </w:pPr>
          </w:p>
        </w:tc>
        <w:tc>
          <w:tcPr>
            <w:tcW w:w="1262" w:type="dxa"/>
            <w:vMerge w:val="continue"/>
            <w:tcBorders>
              <w:left w:val="single" w:color="auto" w:sz="4" w:space="0"/>
              <w:tl2br w:val="nil"/>
            </w:tcBorders>
            <w:shd w:val="clear" w:color="auto" w:fill="auto"/>
            <w:vAlign w:val="center"/>
          </w:tcPr>
          <w:p>
            <w:pPr>
              <w:jc w:val="center"/>
              <w:rPr>
                <w:rFonts w:ascii="华文楷体" w:hAnsi="华文楷体" w:eastAsia="华文楷体" w:cs="Times New Roman"/>
                <w:color w:val="000000"/>
                <w:sz w:val="24"/>
                <w:szCs w:val="24"/>
              </w:rPr>
            </w:pPr>
          </w:p>
        </w:tc>
        <w:tc>
          <w:tcPr>
            <w:tcW w:w="1840" w:type="dxa"/>
            <w:vMerge w:val="continue"/>
            <w:tcBorders>
              <w:left w:val="single" w:color="auto" w:sz="4" w:space="0"/>
              <w:tl2br w:val="nil"/>
            </w:tcBorders>
            <w:shd w:val="clear" w:color="auto" w:fill="auto"/>
            <w:vAlign w:val="center"/>
          </w:tcPr>
          <w:p>
            <w:pPr>
              <w:widowControl/>
              <w:spacing w:line="360" w:lineRule="auto"/>
              <w:rPr>
                <w:rFonts w:ascii="华文楷体" w:hAnsi="华文楷体" w:eastAsia="华文楷体" w:cs="Times New Roman"/>
                <w:color w:val="000000"/>
                <w:sz w:val="24"/>
                <w:szCs w:val="24"/>
              </w:rPr>
            </w:pPr>
          </w:p>
        </w:tc>
        <w:tc>
          <w:tcPr>
            <w:tcW w:w="4937" w:type="dxa"/>
            <w:gridSpan w:val="2"/>
            <w:tcBorders>
              <w:left w:val="single" w:color="auto" w:sz="4" w:space="0"/>
              <w:tl2br w:val="nil"/>
            </w:tcBorders>
            <w:shd w:val="clear" w:color="auto" w:fill="auto"/>
            <w:vAlign w:val="center"/>
          </w:tcPr>
          <w:p>
            <w:pPr>
              <w:spacing w:line="360" w:lineRule="auto"/>
              <w:rPr>
                <w:rFonts w:ascii="华文楷体" w:hAnsi="华文楷体" w:eastAsia="华文楷体" w:cs="Times New Roman"/>
                <w:color w:val="000000"/>
                <w:sz w:val="24"/>
                <w:szCs w:val="24"/>
              </w:rPr>
            </w:pPr>
            <w:r>
              <w:rPr>
                <w:rFonts w:hint="eastAsia" w:ascii="华文楷体" w:hAnsi="华文楷体" w:eastAsia="华文楷体" w:cs="Times New Roman"/>
                <w:color w:val="000000"/>
                <w:sz w:val="24"/>
                <w:szCs w:val="24"/>
              </w:rPr>
              <w:t>3*</w:t>
            </w:r>
            <w:r>
              <w:rPr>
                <w:rFonts w:ascii="华文楷体" w:hAnsi="华文楷体" w:eastAsia="华文楷体" w:cs="Times New Roman"/>
                <w:color w:val="000000"/>
                <w:sz w:val="24"/>
                <w:szCs w:val="24"/>
              </w:rPr>
              <w:t>16A、</w:t>
            </w:r>
            <w:r>
              <w:rPr>
                <w:rFonts w:hint="eastAsia" w:ascii="华文楷体" w:hAnsi="华文楷体" w:eastAsia="华文楷体" w:cs="Times New Roman"/>
                <w:color w:val="000000"/>
                <w:sz w:val="24"/>
                <w:szCs w:val="24"/>
              </w:rPr>
              <w:t>3*</w:t>
            </w:r>
            <w:r>
              <w:rPr>
                <w:rFonts w:ascii="华文楷体" w:hAnsi="华文楷体" w:eastAsia="华文楷体" w:cs="Times New Roman"/>
                <w:color w:val="000000"/>
                <w:sz w:val="24"/>
                <w:szCs w:val="24"/>
              </w:rPr>
              <w:t>32A</w:t>
            </w:r>
            <w:r>
              <w:rPr>
                <w:rFonts w:hint="eastAsia" w:ascii="华文楷体" w:hAnsi="华文楷体" w:eastAsia="华文楷体" w:cs="Times New Roman"/>
                <w:color w:val="000000"/>
                <w:sz w:val="24"/>
                <w:szCs w:val="24"/>
              </w:rPr>
              <w:t>；</w:t>
            </w:r>
            <w:r>
              <w:rPr>
                <w:rFonts w:hint="eastAsia" w:ascii="华文楷体" w:hAnsi="华文楷体" w:eastAsia="华文楷体" w:cs="Times New Roman"/>
                <w:color w:val="0070C0"/>
                <w:sz w:val="24"/>
                <w:szCs w:val="24"/>
              </w:rPr>
              <w:t>（三相）</w:t>
            </w:r>
          </w:p>
        </w:tc>
        <w:tc>
          <w:tcPr>
            <w:tcW w:w="1312" w:type="dxa"/>
            <w:vMerge w:val="continue"/>
            <w:tcBorders>
              <w:left w:val="single" w:color="auto" w:sz="4" w:space="0"/>
              <w:tl2br w:val="nil"/>
            </w:tcBorders>
            <w:shd w:val="clear" w:color="auto" w:fill="auto"/>
            <w:vAlign w:val="center"/>
          </w:tcPr>
          <w:p>
            <w:pPr>
              <w:jc w:val="center"/>
              <w:rPr>
                <w:rFonts w:ascii="华文楷体" w:hAnsi="华文楷体" w:eastAsia="华文楷体" w:cs="Times New Roman"/>
                <w:bCs/>
                <w:color w:val="00000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52" w:hRule="exact"/>
          <w:jc w:val="center"/>
        </w:trPr>
        <w:tc>
          <w:tcPr>
            <w:tcW w:w="576" w:type="dxa"/>
            <w:vMerge w:val="continue"/>
            <w:tcBorders>
              <w:left w:val="single" w:color="auto" w:sz="4" w:space="0"/>
              <w:tl2br w:val="nil"/>
            </w:tcBorders>
            <w:shd w:val="clear" w:color="auto" w:fill="auto"/>
            <w:vAlign w:val="center"/>
          </w:tcPr>
          <w:p>
            <w:pPr>
              <w:numPr>
                <w:ilvl w:val="0"/>
                <w:numId w:val="9"/>
              </w:numPr>
              <w:jc w:val="center"/>
              <w:rPr>
                <w:rFonts w:ascii="华文楷体" w:hAnsi="华文楷体" w:eastAsia="华文楷体" w:cs="Times New Roman"/>
                <w:bCs/>
                <w:color w:val="000000"/>
                <w:sz w:val="24"/>
                <w:szCs w:val="24"/>
              </w:rPr>
            </w:pPr>
          </w:p>
        </w:tc>
        <w:tc>
          <w:tcPr>
            <w:tcW w:w="1262" w:type="dxa"/>
            <w:vMerge w:val="continue"/>
            <w:tcBorders>
              <w:left w:val="single" w:color="auto" w:sz="4" w:space="0"/>
              <w:tl2br w:val="nil"/>
            </w:tcBorders>
            <w:shd w:val="clear" w:color="auto" w:fill="auto"/>
            <w:vAlign w:val="center"/>
          </w:tcPr>
          <w:p>
            <w:pPr>
              <w:jc w:val="center"/>
              <w:rPr>
                <w:rFonts w:ascii="华文楷体" w:hAnsi="华文楷体" w:eastAsia="华文楷体" w:cs="Times New Roman"/>
                <w:color w:val="000000"/>
                <w:sz w:val="24"/>
                <w:szCs w:val="24"/>
              </w:rPr>
            </w:pPr>
          </w:p>
        </w:tc>
        <w:tc>
          <w:tcPr>
            <w:tcW w:w="1840" w:type="dxa"/>
            <w:tcBorders>
              <w:left w:val="single" w:color="auto" w:sz="4" w:space="0"/>
              <w:tl2br w:val="nil"/>
            </w:tcBorders>
            <w:shd w:val="clear" w:color="auto" w:fill="auto"/>
            <w:vAlign w:val="center"/>
          </w:tcPr>
          <w:p>
            <w:pPr>
              <w:widowControl/>
              <w:spacing w:line="360" w:lineRule="auto"/>
              <w:rPr>
                <w:rFonts w:ascii="华文楷体" w:hAnsi="华文楷体" w:eastAsia="华文楷体" w:cs="Times New Roman"/>
                <w:color w:val="000000"/>
                <w:sz w:val="24"/>
                <w:szCs w:val="24"/>
              </w:rPr>
            </w:pPr>
            <w:r>
              <w:rPr>
                <w:rFonts w:ascii="华文楷体" w:hAnsi="华文楷体" w:eastAsia="华文楷体" w:cs="Times New Roman"/>
                <w:color w:val="000000"/>
                <w:sz w:val="24"/>
                <w:szCs w:val="24"/>
              </w:rPr>
              <w:t>输出插座制式</w:t>
            </w:r>
          </w:p>
        </w:tc>
        <w:tc>
          <w:tcPr>
            <w:tcW w:w="4937" w:type="dxa"/>
            <w:gridSpan w:val="2"/>
            <w:tcBorders>
              <w:left w:val="single" w:color="auto" w:sz="4" w:space="0"/>
              <w:tl2br w:val="nil"/>
            </w:tcBorders>
            <w:shd w:val="clear" w:color="auto" w:fill="auto"/>
            <w:vAlign w:val="center"/>
          </w:tcPr>
          <w:p>
            <w:pPr>
              <w:spacing w:line="360" w:lineRule="auto"/>
              <w:rPr>
                <w:rFonts w:ascii="华文楷体" w:hAnsi="华文楷体" w:eastAsia="华文楷体" w:cs="Times New Roman"/>
                <w:color w:val="000000"/>
                <w:sz w:val="24"/>
                <w:szCs w:val="24"/>
              </w:rPr>
            </w:pPr>
            <w:r>
              <w:rPr>
                <w:rFonts w:hint="eastAsia" w:ascii="华文楷体" w:hAnsi="华文楷体" w:eastAsia="华文楷体" w:cs="Times New Roman"/>
                <w:color w:val="000000"/>
                <w:sz w:val="24"/>
                <w:szCs w:val="24"/>
              </w:rPr>
              <w:t>标准配置：IEC320 C13</w:t>
            </w:r>
            <w:r>
              <w:rPr>
                <w:rFonts w:hint="eastAsia" w:ascii="华文楷体" w:hAnsi="华文楷体" w:eastAsia="华文楷体" w:cs="Times New Roman"/>
                <w:bCs/>
                <w:color w:val="000000"/>
                <w:sz w:val="24"/>
                <w:szCs w:val="24"/>
              </w:rPr>
              <w:t>（均</w:t>
            </w:r>
            <w:r>
              <w:rPr>
                <w:rFonts w:ascii="华文楷体" w:hAnsi="华文楷体" w:eastAsia="华文楷体" w:cs="Times New Roman"/>
                <w:bCs/>
                <w:color w:val="000000"/>
                <w:sz w:val="24"/>
                <w:szCs w:val="24"/>
              </w:rPr>
              <w:t>为防</w:t>
            </w:r>
            <w:r>
              <w:rPr>
                <w:rFonts w:ascii="华文楷体" w:hAnsi="华文楷体" w:eastAsia="华文楷体" w:cs="Times New Roman"/>
                <w:color w:val="000000"/>
                <w:sz w:val="24"/>
                <w:szCs w:val="24"/>
              </w:rPr>
              <w:t>松脱</w:t>
            </w:r>
            <w:r>
              <w:rPr>
                <w:rFonts w:hint="eastAsia" w:ascii="华文楷体" w:hAnsi="华文楷体" w:eastAsia="华文楷体" w:cs="Times New Roman"/>
                <w:color w:val="000000"/>
                <w:sz w:val="24"/>
                <w:szCs w:val="24"/>
              </w:rPr>
              <w:t>结构）标准制式的插座；</w:t>
            </w:r>
          </w:p>
          <w:p>
            <w:pPr>
              <w:spacing w:line="360" w:lineRule="auto"/>
              <w:rPr>
                <w:rFonts w:ascii="华文楷体" w:hAnsi="华文楷体" w:eastAsia="华文楷体" w:cs="Times New Roman"/>
                <w:color w:val="000000"/>
                <w:sz w:val="24"/>
                <w:szCs w:val="24"/>
              </w:rPr>
            </w:pPr>
            <w:r>
              <w:rPr>
                <w:rFonts w:hint="eastAsia" w:ascii="华文楷体" w:hAnsi="华文楷体" w:eastAsia="华文楷体" w:cs="Times New Roman"/>
                <w:color w:val="000000"/>
                <w:sz w:val="24"/>
                <w:szCs w:val="24"/>
              </w:rPr>
              <w:t>选配定制：世界各种标准制式的输出插座；</w:t>
            </w:r>
          </w:p>
        </w:tc>
        <w:tc>
          <w:tcPr>
            <w:tcW w:w="1312" w:type="dxa"/>
            <w:tcBorders>
              <w:left w:val="single" w:color="auto" w:sz="4" w:space="0"/>
              <w:tl2br w:val="nil"/>
            </w:tcBorders>
            <w:shd w:val="clear" w:color="auto" w:fill="auto"/>
            <w:vAlign w:val="center"/>
          </w:tcPr>
          <w:p>
            <w:pPr>
              <w:jc w:val="center"/>
              <w:rPr>
                <w:rFonts w:ascii="华文楷体" w:hAnsi="华文楷体" w:eastAsia="华文楷体" w:cs="Times New Roman"/>
                <w:bCs/>
                <w:color w:val="00000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822" w:hRule="atLeast"/>
          <w:jc w:val="center"/>
        </w:trPr>
        <w:tc>
          <w:tcPr>
            <w:tcW w:w="576" w:type="dxa"/>
            <w:vMerge w:val="continue"/>
            <w:tcBorders>
              <w:left w:val="single" w:color="auto" w:sz="4" w:space="0"/>
              <w:bottom w:val="single" w:color="auto" w:sz="4" w:space="0"/>
              <w:tl2br w:val="nil"/>
            </w:tcBorders>
            <w:shd w:val="clear" w:color="auto" w:fill="auto"/>
            <w:vAlign w:val="center"/>
          </w:tcPr>
          <w:p>
            <w:pPr>
              <w:numPr>
                <w:ilvl w:val="0"/>
                <w:numId w:val="9"/>
              </w:numPr>
              <w:jc w:val="center"/>
              <w:rPr>
                <w:rFonts w:ascii="华文楷体" w:hAnsi="华文楷体" w:eastAsia="华文楷体" w:cs="Times New Roman"/>
                <w:bCs/>
                <w:color w:val="000000"/>
                <w:sz w:val="24"/>
                <w:szCs w:val="24"/>
              </w:rPr>
            </w:pPr>
          </w:p>
        </w:tc>
        <w:tc>
          <w:tcPr>
            <w:tcW w:w="1262" w:type="dxa"/>
            <w:vMerge w:val="continue"/>
            <w:tcBorders>
              <w:left w:val="single" w:color="auto" w:sz="4" w:space="0"/>
              <w:bottom w:val="single" w:color="auto" w:sz="4" w:space="0"/>
              <w:tl2br w:val="nil"/>
            </w:tcBorders>
            <w:shd w:val="clear" w:color="auto" w:fill="auto"/>
            <w:vAlign w:val="center"/>
          </w:tcPr>
          <w:p>
            <w:pPr>
              <w:widowControl/>
              <w:rPr>
                <w:rFonts w:ascii="华文楷体" w:hAnsi="华文楷体" w:eastAsia="华文楷体" w:cs="Times New Roman"/>
                <w:color w:val="000000"/>
                <w:sz w:val="24"/>
                <w:szCs w:val="24"/>
              </w:rPr>
            </w:pPr>
          </w:p>
        </w:tc>
        <w:tc>
          <w:tcPr>
            <w:tcW w:w="1840" w:type="dxa"/>
            <w:tcBorders>
              <w:left w:val="single" w:color="auto" w:sz="4" w:space="0"/>
              <w:bottom w:val="single" w:color="auto" w:sz="4" w:space="0"/>
              <w:tl2br w:val="nil"/>
            </w:tcBorders>
            <w:shd w:val="clear" w:color="auto" w:fill="auto"/>
            <w:vAlign w:val="center"/>
          </w:tcPr>
          <w:p>
            <w:pPr>
              <w:widowControl/>
              <w:rPr>
                <w:rFonts w:ascii="华文楷体" w:hAnsi="华文楷体" w:eastAsia="华文楷体" w:cs="Times New Roman"/>
                <w:color w:val="000000"/>
                <w:sz w:val="24"/>
                <w:szCs w:val="24"/>
              </w:rPr>
            </w:pPr>
            <w:r>
              <w:rPr>
                <w:rFonts w:ascii="华文楷体" w:hAnsi="华文楷体" w:eastAsia="华文楷体" w:cs="Times New Roman"/>
                <w:color w:val="000000"/>
                <w:sz w:val="24"/>
                <w:szCs w:val="24"/>
              </w:rPr>
              <w:t>输出单元规格</w:t>
            </w:r>
          </w:p>
        </w:tc>
        <w:tc>
          <w:tcPr>
            <w:tcW w:w="4937" w:type="dxa"/>
            <w:gridSpan w:val="2"/>
            <w:tcBorders>
              <w:left w:val="single" w:color="auto" w:sz="4" w:space="0"/>
              <w:tl2br w:val="nil"/>
            </w:tcBorders>
            <w:shd w:val="clear" w:color="auto" w:fill="auto"/>
            <w:vAlign w:val="center"/>
          </w:tcPr>
          <w:p>
            <w:pPr>
              <w:widowControl/>
              <w:spacing w:line="360" w:lineRule="auto"/>
              <w:ind w:right="-109" w:rightChars="-52"/>
              <w:rPr>
                <w:rFonts w:ascii="华文楷体" w:hAnsi="华文楷体" w:eastAsia="华文楷体" w:cs="Times New Roman"/>
                <w:color w:val="0070C0"/>
                <w:sz w:val="24"/>
                <w:szCs w:val="24"/>
              </w:rPr>
            </w:pPr>
            <w:r>
              <w:rPr>
                <w:rFonts w:hint="eastAsia" w:ascii="华文楷体" w:hAnsi="华文楷体" w:eastAsia="华文楷体" w:cs="Times New Roman"/>
                <w:color w:val="0070C0"/>
                <w:sz w:val="24"/>
                <w:szCs w:val="24"/>
              </w:rPr>
              <w:t>I系列：16、20、24、32位；（总监测）</w:t>
            </w:r>
          </w:p>
          <w:p>
            <w:pPr>
              <w:widowControl/>
              <w:spacing w:line="360" w:lineRule="auto"/>
              <w:ind w:right="-109" w:rightChars="-52"/>
              <w:rPr>
                <w:rFonts w:ascii="华文楷体" w:hAnsi="华文楷体" w:eastAsia="华文楷体" w:cs="Times New Roman"/>
                <w:color w:val="0070C0"/>
                <w:sz w:val="24"/>
                <w:szCs w:val="24"/>
              </w:rPr>
            </w:pPr>
            <w:r>
              <w:rPr>
                <w:rFonts w:hint="eastAsia" w:ascii="华文楷体" w:hAnsi="华文楷体" w:eastAsia="华文楷体" w:cs="Times New Roman"/>
                <w:color w:val="0070C0"/>
                <w:sz w:val="24"/>
                <w:szCs w:val="24"/>
              </w:rPr>
              <w:t>II系列：16、20、24位；（分监测）</w:t>
            </w:r>
          </w:p>
          <w:p>
            <w:pPr>
              <w:widowControl/>
              <w:spacing w:line="360" w:lineRule="auto"/>
              <w:ind w:right="-109" w:rightChars="-52"/>
              <w:rPr>
                <w:rFonts w:ascii="华文楷体" w:hAnsi="华文楷体" w:eastAsia="华文楷体" w:cs="Times New Roman"/>
                <w:color w:val="0070C0"/>
                <w:sz w:val="24"/>
                <w:szCs w:val="24"/>
              </w:rPr>
            </w:pPr>
            <w:r>
              <w:rPr>
                <w:rFonts w:hint="eastAsia" w:ascii="华文楷体" w:hAnsi="华文楷体" w:eastAsia="华文楷体" w:cs="Times New Roman"/>
                <w:color w:val="0070C0"/>
                <w:sz w:val="24"/>
                <w:szCs w:val="24"/>
              </w:rPr>
              <w:t>III系列：16、20、24位；（分监控）</w:t>
            </w:r>
          </w:p>
          <w:p>
            <w:pPr>
              <w:widowControl/>
              <w:spacing w:line="360" w:lineRule="auto"/>
              <w:ind w:right="-109" w:rightChars="-52"/>
              <w:rPr>
                <w:rFonts w:ascii="华文楷体" w:hAnsi="华文楷体" w:eastAsia="华文楷体" w:cs="Times New Roman"/>
                <w:color w:val="000000"/>
                <w:sz w:val="24"/>
                <w:szCs w:val="24"/>
              </w:rPr>
            </w:pPr>
            <w:r>
              <w:rPr>
                <w:rFonts w:hint="eastAsia" w:ascii="华文楷体" w:hAnsi="华文楷体" w:eastAsia="华文楷体" w:cs="Times New Roman"/>
                <w:color w:val="0070C0"/>
                <w:sz w:val="24"/>
                <w:szCs w:val="24"/>
              </w:rPr>
              <w:t>IV系列：16、20、24位；（分监测与分监控）</w:t>
            </w:r>
          </w:p>
        </w:tc>
        <w:tc>
          <w:tcPr>
            <w:tcW w:w="1312" w:type="dxa"/>
            <w:tcBorders>
              <w:left w:val="single" w:color="auto" w:sz="4" w:space="0"/>
              <w:bottom w:val="single" w:color="auto" w:sz="4" w:space="0"/>
              <w:tl2br w:val="nil"/>
            </w:tcBorders>
            <w:shd w:val="clear" w:color="auto" w:fill="auto"/>
            <w:vAlign w:val="center"/>
          </w:tcPr>
          <w:p>
            <w:pPr>
              <w:jc w:val="center"/>
              <w:rPr>
                <w:rFonts w:ascii="华文楷体" w:hAnsi="华文楷体" w:eastAsia="华文楷体" w:cs="Times New Roman"/>
                <w:bCs/>
                <w:color w:val="00000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117" w:hRule="atLeast"/>
          <w:jc w:val="center"/>
        </w:trPr>
        <w:tc>
          <w:tcPr>
            <w:tcW w:w="576" w:type="dxa"/>
            <w:vMerge w:val="restart"/>
            <w:tcBorders>
              <w:left w:val="single" w:color="auto" w:sz="4" w:space="0"/>
              <w:tl2br w:val="nil"/>
            </w:tcBorders>
            <w:shd w:val="clear" w:color="auto" w:fill="auto"/>
            <w:vAlign w:val="center"/>
          </w:tcPr>
          <w:p>
            <w:pPr>
              <w:jc w:val="center"/>
              <w:rPr>
                <w:rFonts w:ascii="华文楷体" w:hAnsi="华文楷体" w:eastAsia="华文楷体" w:cs="Times New Roman"/>
                <w:bCs/>
                <w:color w:val="000000"/>
                <w:sz w:val="24"/>
                <w:szCs w:val="24"/>
              </w:rPr>
            </w:pPr>
            <w:r>
              <w:rPr>
                <w:rFonts w:hint="eastAsia" w:ascii="华文楷体" w:hAnsi="华文楷体" w:eastAsia="华文楷体" w:cs="Times New Roman"/>
                <w:bCs/>
                <w:color w:val="000000"/>
                <w:sz w:val="24"/>
                <w:szCs w:val="24"/>
              </w:rPr>
              <w:t>3</w:t>
            </w:r>
          </w:p>
        </w:tc>
        <w:tc>
          <w:tcPr>
            <w:tcW w:w="1262" w:type="dxa"/>
            <w:vMerge w:val="restart"/>
            <w:tcBorders>
              <w:left w:val="single" w:color="auto" w:sz="4" w:space="0"/>
              <w:tl2br w:val="nil"/>
            </w:tcBorders>
            <w:shd w:val="clear" w:color="auto" w:fill="auto"/>
            <w:vAlign w:val="center"/>
          </w:tcPr>
          <w:p>
            <w:pPr>
              <w:widowControl/>
              <w:jc w:val="center"/>
              <w:rPr>
                <w:rFonts w:ascii="华文楷体" w:hAnsi="华文楷体" w:eastAsia="华文楷体" w:cs="Times New Roman"/>
                <w:color w:val="000000"/>
                <w:sz w:val="24"/>
                <w:szCs w:val="24"/>
              </w:rPr>
            </w:pPr>
            <w:r>
              <w:rPr>
                <w:rFonts w:ascii="华文楷体" w:hAnsi="华文楷体" w:eastAsia="华文楷体" w:cs="Times New Roman"/>
                <w:color w:val="000000"/>
                <w:sz w:val="24"/>
                <w:szCs w:val="24"/>
              </w:rPr>
              <w:t>显示特性</w:t>
            </w:r>
          </w:p>
        </w:tc>
        <w:tc>
          <w:tcPr>
            <w:tcW w:w="1840" w:type="dxa"/>
            <w:tcBorders>
              <w:left w:val="single" w:color="auto" w:sz="4" w:space="0"/>
              <w:tl2br w:val="nil"/>
            </w:tcBorders>
            <w:shd w:val="clear" w:color="auto" w:fill="auto"/>
            <w:vAlign w:val="center"/>
          </w:tcPr>
          <w:p>
            <w:pPr>
              <w:spacing w:line="360" w:lineRule="auto"/>
              <w:rPr>
                <w:rFonts w:ascii="华文楷体" w:hAnsi="华文楷体" w:eastAsia="华文楷体" w:cs="Times New Roman"/>
                <w:color w:val="000000"/>
                <w:sz w:val="24"/>
                <w:szCs w:val="24"/>
              </w:rPr>
            </w:pPr>
            <w:r>
              <w:rPr>
                <w:rFonts w:ascii="华文楷体" w:hAnsi="华文楷体" w:eastAsia="华文楷体" w:cs="Times New Roman"/>
                <w:color w:val="000000"/>
                <w:sz w:val="24"/>
                <w:szCs w:val="24"/>
              </w:rPr>
              <w:t>主控模块</w:t>
            </w:r>
          </w:p>
        </w:tc>
        <w:tc>
          <w:tcPr>
            <w:tcW w:w="4937" w:type="dxa"/>
            <w:gridSpan w:val="2"/>
            <w:tcBorders>
              <w:left w:val="single" w:color="auto" w:sz="4" w:space="0"/>
              <w:tl2br w:val="nil"/>
            </w:tcBorders>
            <w:shd w:val="clear" w:color="auto" w:fill="auto"/>
            <w:vAlign w:val="center"/>
          </w:tcPr>
          <w:p>
            <w:pPr>
              <w:spacing w:line="360" w:lineRule="auto"/>
              <w:jc w:val="left"/>
              <w:rPr>
                <w:rFonts w:ascii="华文楷体" w:hAnsi="华文楷体" w:eastAsia="华文楷体" w:cs="Times New Roman"/>
                <w:color w:val="000000"/>
                <w:sz w:val="24"/>
                <w:szCs w:val="24"/>
              </w:rPr>
            </w:pPr>
            <w:r>
              <w:rPr>
                <w:rFonts w:ascii="华文楷体" w:hAnsi="华文楷体" w:eastAsia="华文楷体" w:cs="Times New Roman"/>
                <w:color w:val="000000"/>
                <w:sz w:val="24"/>
                <w:szCs w:val="24"/>
              </w:rPr>
              <w:t>蓝底、白字L</w:t>
            </w:r>
            <w:r>
              <w:rPr>
                <w:rFonts w:hint="eastAsia" w:ascii="华文楷体" w:hAnsi="华文楷体" w:eastAsia="华文楷体" w:cs="Times New Roman"/>
                <w:color w:val="000000"/>
                <w:sz w:val="24"/>
                <w:szCs w:val="24"/>
              </w:rPr>
              <w:t>C</w:t>
            </w:r>
            <w:r>
              <w:rPr>
                <w:rFonts w:ascii="华文楷体" w:hAnsi="华文楷体" w:eastAsia="华文楷体" w:cs="Times New Roman"/>
                <w:color w:val="000000"/>
                <w:sz w:val="24"/>
                <w:szCs w:val="24"/>
              </w:rPr>
              <w:t>D数字显示屏</w:t>
            </w:r>
            <w:r>
              <w:rPr>
                <w:rFonts w:hint="eastAsia" w:ascii="华文楷体" w:hAnsi="华文楷体" w:eastAsia="华文楷体" w:cs="Times New Roman"/>
                <w:color w:val="000000"/>
                <w:sz w:val="24"/>
                <w:szCs w:val="24"/>
              </w:rPr>
              <w:t>；</w:t>
            </w:r>
          </w:p>
          <w:p>
            <w:pPr>
              <w:spacing w:line="360" w:lineRule="auto"/>
              <w:ind w:right="-185" w:rightChars="-88"/>
              <w:jc w:val="left"/>
              <w:rPr>
                <w:rFonts w:ascii="华文楷体" w:hAnsi="华文楷体" w:eastAsia="华文楷体" w:cs="Times New Roman"/>
                <w:bCs/>
                <w:color w:val="000000"/>
                <w:sz w:val="24"/>
                <w:szCs w:val="24"/>
              </w:rPr>
            </w:pPr>
            <w:r>
              <w:rPr>
                <w:rFonts w:hint="eastAsia" w:ascii="华文楷体" w:hAnsi="华文楷体" w:eastAsia="华文楷体" w:cs="Times New Roman"/>
                <w:color w:val="000000"/>
                <w:sz w:val="24"/>
                <w:szCs w:val="24"/>
              </w:rPr>
              <w:t>可</w:t>
            </w:r>
            <w:r>
              <w:rPr>
                <w:rFonts w:ascii="华文楷体" w:hAnsi="华文楷体" w:eastAsia="华文楷体" w:cs="Times New Roman"/>
                <w:color w:val="000000"/>
                <w:sz w:val="24"/>
                <w:szCs w:val="24"/>
              </w:rPr>
              <w:t>显示</w:t>
            </w:r>
            <w:r>
              <w:rPr>
                <w:rFonts w:hint="eastAsia" w:ascii="华文楷体" w:hAnsi="华文楷体" w:eastAsia="华文楷体" w:cs="Times New Roman"/>
                <w:color w:val="000000"/>
                <w:sz w:val="24"/>
                <w:szCs w:val="24"/>
              </w:rPr>
              <w:t>输入总</w:t>
            </w:r>
            <w:r>
              <w:rPr>
                <w:rFonts w:ascii="华文楷体" w:hAnsi="华文楷体" w:eastAsia="华文楷体" w:cs="Times New Roman"/>
                <w:color w:val="000000"/>
                <w:kern w:val="0"/>
                <w:sz w:val="24"/>
                <w:szCs w:val="24"/>
              </w:rPr>
              <w:t>电压</w:t>
            </w:r>
            <w:r>
              <w:rPr>
                <w:rFonts w:ascii="华文楷体" w:hAnsi="华文楷体" w:eastAsia="华文楷体" w:cs="Times New Roman"/>
                <w:bCs/>
                <w:color w:val="000000"/>
                <w:sz w:val="24"/>
                <w:szCs w:val="24"/>
              </w:rPr>
              <w:t>、</w:t>
            </w:r>
            <w:r>
              <w:rPr>
                <w:rFonts w:ascii="华文楷体" w:hAnsi="华文楷体" w:eastAsia="华文楷体" w:cs="Times New Roman"/>
                <w:color w:val="000000"/>
                <w:kern w:val="0"/>
                <w:sz w:val="24"/>
                <w:szCs w:val="24"/>
              </w:rPr>
              <w:t>总/分电流</w:t>
            </w:r>
            <w:r>
              <w:rPr>
                <w:rFonts w:ascii="华文楷体" w:hAnsi="华文楷体" w:eastAsia="华文楷体" w:cs="Times New Roman"/>
                <w:bCs/>
                <w:color w:val="000000"/>
                <w:sz w:val="24"/>
                <w:szCs w:val="24"/>
              </w:rPr>
              <w:t>、</w:t>
            </w:r>
            <w:r>
              <w:rPr>
                <w:rFonts w:hint="eastAsia" w:ascii="华文楷体" w:hAnsi="华文楷体" w:eastAsia="华文楷体" w:cs="Times New Roman"/>
                <w:bCs/>
                <w:color w:val="000000"/>
                <w:sz w:val="24"/>
                <w:szCs w:val="24"/>
              </w:rPr>
              <w:t>总电能用量、</w:t>
            </w:r>
          </w:p>
          <w:p>
            <w:pPr>
              <w:spacing w:line="360" w:lineRule="auto"/>
              <w:ind w:right="-185" w:rightChars="-88"/>
              <w:jc w:val="left"/>
              <w:rPr>
                <w:rFonts w:ascii="华文楷体" w:hAnsi="华文楷体" w:eastAsia="华文楷体" w:cs="Times New Roman"/>
                <w:bCs/>
                <w:color w:val="000000"/>
                <w:sz w:val="24"/>
                <w:szCs w:val="24"/>
              </w:rPr>
            </w:pPr>
            <w:r>
              <w:rPr>
                <w:rFonts w:hint="eastAsia" w:ascii="华文楷体" w:hAnsi="华文楷体" w:eastAsia="华文楷体" w:cs="Times New Roman"/>
                <w:bCs/>
                <w:color w:val="000000"/>
                <w:sz w:val="24"/>
                <w:szCs w:val="24"/>
              </w:rPr>
              <w:t>总</w:t>
            </w:r>
            <w:r>
              <w:rPr>
                <w:rFonts w:ascii="华文楷体" w:hAnsi="华文楷体" w:eastAsia="华文楷体" w:cs="Times New Roman"/>
                <w:color w:val="000000"/>
                <w:kern w:val="0"/>
                <w:sz w:val="24"/>
                <w:szCs w:val="24"/>
              </w:rPr>
              <w:t>功率因数</w:t>
            </w:r>
            <w:r>
              <w:rPr>
                <w:rFonts w:ascii="华文楷体" w:hAnsi="华文楷体" w:eastAsia="华文楷体" w:cs="Times New Roman"/>
                <w:bCs/>
                <w:color w:val="000000"/>
                <w:sz w:val="24"/>
                <w:szCs w:val="24"/>
              </w:rPr>
              <w:t>、</w:t>
            </w:r>
            <w:r>
              <w:rPr>
                <w:rFonts w:ascii="华文楷体" w:hAnsi="华文楷体" w:eastAsia="华文楷体" w:cs="Times New Roman"/>
                <w:color w:val="000000"/>
                <w:kern w:val="0"/>
                <w:sz w:val="24"/>
                <w:szCs w:val="24"/>
              </w:rPr>
              <w:t>温/湿度、IP地址等；</w:t>
            </w:r>
          </w:p>
        </w:tc>
        <w:tc>
          <w:tcPr>
            <w:tcW w:w="1312" w:type="dxa"/>
            <w:vMerge w:val="restart"/>
            <w:tcBorders>
              <w:left w:val="single" w:color="auto" w:sz="4" w:space="0"/>
              <w:tl2br w:val="nil"/>
            </w:tcBorders>
            <w:shd w:val="clear" w:color="auto" w:fill="auto"/>
            <w:vAlign w:val="center"/>
          </w:tcPr>
          <w:p>
            <w:pPr>
              <w:jc w:val="center"/>
              <w:rPr>
                <w:rFonts w:ascii="华文楷体" w:hAnsi="华文楷体" w:eastAsia="华文楷体" w:cs="Times New Roman"/>
                <w:bCs/>
                <w:color w:val="00000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54" w:hRule="atLeast"/>
          <w:jc w:val="center"/>
        </w:trPr>
        <w:tc>
          <w:tcPr>
            <w:tcW w:w="576" w:type="dxa"/>
            <w:vMerge w:val="continue"/>
            <w:tcBorders>
              <w:left w:val="single" w:color="auto" w:sz="4" w:space="0"/>
              <w:tl2br w:val="nil"/>
            </w:tcBorders>
            <w:shd w:val="clear" w:color="auto" w:fill="auto"/>
            <w:vAlign w:val="center"/>
          </w:tcPr>
          <w:p>
            <w:pPr>
              <w:jc w:val="center"/>
              <w:rPr>
                <w:rFonts w:ascii="华文楷体" w:hAnsi="华文楷体" w:eastAsia="华文楷体" w:cs="Times New Roman"/>
                <w:bCs/>
                <w:color w:val="000000"/>
                <w:sz w:val="24"/>
                <w:szCs w:val="24"/>
              </w:rPr>
            </w:pPr>
          </w:p>
        </w:tc>
        <w:tc>
          <w:tcPr>
            <w:tcW w:w="1262" w:type="dxa"/>
            <w:vMerge w:val="continue"/>
            <w:tcBorders>
              <w:left w:val="single" w:color="auto" w:sz="4" w:space="0"/>
              <w:tl2br w:val="nil"/>
            </w:tcBorders>
            <w:shd w:val="clear" w:color="auto" w:fill="auto"/>
            <w:vAlign w:val="center"/>
          </w:tcPr>
          <w:p>
            <w:pPr>
              <w:widowControl/>
              <w:jc w:val="center"/>
              <w:rPr>
                <w:rFonts w:ascii="华文楷体" w:hAnsi="华文楷体" w:eastAsia="华文楷体" w:cs="Times New Roman"/>
                <w:color w:val="000000"/>
                <w:sz w:val="24"/>
                <w:szCs w:val="24"/>
              </w:rPr>
            </w:pPr>
          </w:p>
        </w:tc>
        <w:tc>
          <w:tcPr>
            <w:tcW w:w="1840" w:type="dxa"/>
            <w:vMerge w:val="restart"/>
            <w:tcBorders>
              <w:left w:val="single" w:color="auto" w:sz="4" w:space="0"/>
              <w:tl2br w:val="nil"/>
            </w:tcBorders>
            <w:shd w:val="clear" w:color="auto" w:fill="auto"/>
            <w:vAlign w:val="center"/>
          </w:tcPr>
          <w:p>
            <w:pPr>
              <w:spacing w:line="360" w:lineRule="auto"/>
              <w:rPr>
                <w:rFonts w:ascii="华文楷体" w:hAnsi="华文楷体" w:eastAsia="华文楷体" w:cs="Times New Roman"/>
                <w:color w:val="000000"/>
                <w:sz w:val="24"/>
                <w:szCs w:val="24"/>
              </w:rPr>
            </w:pPr>
            <w:r>
              <w:rPr>
                <w:rFonts w:hint="eastAsia" w:ascii="华文楷体" w:hAnsi="华文楷体" w:eastAsia="华文楷体" w:cs="Times New Roman"/>
                <w:sz w:val="24"/>
                <w:szCs w:val="24"/>
              </w:rPr>
              <w:t>显示精度</w:t>
            </w:r>
          </w:p>
        </w:tc>
        <w:tc>
          <w:tcPr>
            <w:tcW w:w="1128" w:type="dxa"/>
            <w:tcBorders>
              <w:left w:val="single" w:color="auto" w:sz="4" w:space="0"/>
              <w:tl2br w:val="nil"/>
            </w:tcBorders>
            <w:shd w:val="clear" w:color="auto" w:fill="auto"/>
            <w:vAlign w:val="center"/>
          </w:tcPr>
          <w:p>
            <w:pPr>
              <w:spacing w:line="360" w:lineRule="auto"/>
              <w:jc w:val="center"/>
              <w:rPr>
                <w:rFonts w:ascii="华文楷体" w:hAnsi="华文楷体" w:eastAsia="华文楷体" w:cs="Times New Roman"/>
                <w:color w:val="000000"/>
                <w:sz w:val="24"/>
                <w:szCs w:val="24"/>
              </w:rPr>
            </w:pPr>
            <w:r>
              <w:rPr>
                <w:rFonts w:hint="eastAsia" w:ascii="华文楷体" w:hAnsi="华文楷体" w:eastAsia="华文楷体" w:cs="Times New Roman"/>
                <w:color w:val="000000"/>
                <w:sz w:val="24"/>
                <w:szCs w:val="24"/>
              </w:rPr>
              <w:t>总</w:t>
            </w:r>
            <w:r>
              <w:rPr>
                <w:rFonts w:ascii="华文楷体" w:hAnsi="华文楷体" w:eastAsia="华文楷体" w:cs="Times New Roman"/>
                <w:color w:val="000000"/>
                <w:kern w:val="0"/>
                <w:sz w:val="24"/>
                <w:szCs w:val="24"/>
              </w:rPr>
              <w:t>电压</w:t>
            </w:r>
          </w:p>
        </w:tc>
        <w:tc>
          <w:tcPr>
            <w:tcW w:w="3809" w:type="dxa"/>
            <w:tcBorders>
              <w:left w:val="single" w:color="auto" w:sz="4" w:space="0"/>
              <w:tl2br w:val="nil"/>
            </w:tcBorders>
            <w:shd w:val="clear" w:color="auto" w:fill="auto"/>
            <w:vAlign w:val="center"/>
          </w:tcPr>
          <w:p>
            <w:pPr>
              <w:ind w:left="240" w:hanging="240" w:hangingChars="100"/>
              <w:rPr>
                <w:rFonts w:ascii="华文楷体" w:hAnsi="华文楷体" w:eastAsia="华文楷体" w:cs="Times New Roman"/>
                <w:sz w:val="24"/>
                <w:szCs w:val="24"/>
                <w:lang w:val="en-GB"/>
              </w:rPr>
            </w:pPr>
            <w:r>
              <w:rPr>
                <w:rFonts w:hint="eastAsia" w:ascii="华文楷体" w:hAnsi="华文楷体" w:eastAsia="华文楷体" w:cs="Times New Roman"/>
                <w:sz w:val="24"/>
                <w:szCs w:val="24"/>
              </w:rPr>
              <w:t xml:space="preserve">满量程：300V </w:t>
            </w:r>
            <w:r>
              <w:rPr>
                <w:rFonts w:hint="eastAsia" w:ascii="华文楷体" w:hAnsi="华文楷体" w:eastAsia="华文楷体" w:cs="Times New Roman"/>
                <w:sz w:val="24"/>
                <w:szCs w:val="24"/>
                <w:lang w:val="en-GB"/>
              </w:rPr>
              <w:t>准确度</w:t>
            </w:r>
            <w:r>
              <w:rPr>
                <w:rFonts w:hint="eastAsia" w:ascii="华文楷体" w:hAnsi="华文楷体" w:eastAsia="华文楷体" w:cs="Times New Roman"/>
                <w:sz w:val="24"/>
                <w:szCs w:val="24"/>
              </w:rPr>
              <w:t>：±</w:t>
            </w:r>
            <w:r>
              <w:rPr>
                <w:rFonts w:hint="eastAsia" w:ascii="华文楷体" w:hAnsi="华文楷体" w:eastAsia="华文楷体" w:cs="Times New Roman"/>
                <w:sz w:val="24"/>
                <w:szCs w:val="24"/>
                <w:lang w:val="en-GB"/>
              </w:rPr>
              <w:t>1﹪+2字</w:t>
            </w:r>
          </w:p>
          <w:p>
            <w:pPr>
              <w:spacing w:line="360" w:lineRule="auto"/>
              <w:rPr>
                <w:rFonts w:ascii="华文楷体" w:hAnsi="华文楷体" w:eastAsia="华文楷体" w:cs="Times New Roman"/>
                <w:color w:val="000000"/>
                <w:sz w:val="24"/>
                <w:szCs w:val="24"/>
              </w:rPr>
            </w:pPr>
            <w:r>
              <w:rPr>
                <w:rFonts w:hint="eastAsia" w:ascii="华文楷体" w:hAnsi="华文楷体" w:eastAsia="华文楷体" w:cs="Times New Roman"/>
                <w:sz w:val="24"/>
                <w:szCs w:val="24"/>
                <w:lang w:val="en-GB"/>
              </w:rPr>
              <w:t>分辨率</w:t>
            </w:r>
            <w:r>
              <w:rPr>
                <w:rFonts w:hint="eastAsia" w:ascii="华文楷体" w:hAnsi="华文楷体" w:eastAsia="华文楷体" w:cs="Times New Roman"/>
                <w:sz w:val="24"/>
                <w:szCs w:val="24"/>
              </w:rPr>
              <w:t>：0.</w:t>
            </w:r>
            <w:r>
              <w:rPr>
                <w:rFonts w:hint="eastAsia" w:ascii="华文楷体" w:hAnsi="华文楷体" w:eastAsia="华文楷体" w:cs="Times New Roman"/>
                <w:sz w:val="24"/>
                <w:szCs w:val="24"/>
                <w:lang w:val="en-GB"/>
              </w:rPr>
              <w:t>1V   响应时间：400ms</w:t>
            </w:r>
            <w:r>
              <w:rPr>
                <w:rFonts w:hint="eastAsia" w:ascii="华文楷体" w:hAnsi="华文楷体" w:eastAsia="华文楷体" w:cs="Times New Roman"/>
                <w:kern w:val="0"/>
                <w:sz w:val="24"/>
                <w:szCs w:val="24"/>
              </w:rPr>
              <w:t>；</w:t>
            </w:r>
          </w:p>
        </w:tc>
        <w:tc>
          <w:tcPr>
            <w:tcW w:w="1312" w:type="dxa"/>
            <w:vMerge w:val="continue"/>
            <w:tcBorders>
              <w:left w:val="single" w:color="auto" w:sz="4" w:space="0"/>
              <w:tl2br w:val="nil"/>
            </w:tcBorders>
            <w:shd w:val="clear" w:color="auto" w:fill="auto"/>
            <w:vAlign w:val="center"/>
          </w:tcPr>
          <w:p>
            <w:pPr>
              <w:jc w:val="center"/>
              <w:rPr>
                <w:rFonts w:ascii="华文楷体" w:hAnsi="华文楷体" w:eastAsia="华文楷体" w:cs="Times New Roman"/>
                <w:bCs/>
                <w:color w:val="00000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02" w:hRule="exact"/>
          <w:jc w:val="center"/>
        </w:trPr>
        <w:tc>
          <w:tcPr>
            <w:tcW w:w="576" w:type="dxa"/>
            <w:vMerge w:val="continue"/>
            <w:tcBorders>
              <w:left w:val="single" w:color="auto" w:sz="4" w:space="0"/>
              <w:tl2br w:val="nil"/>
            </w:tcBorders>
            <w:shd w:val="clear" w:color="auto" w:fill="auto"/>
            <w:vAlign w:val="center"/>
          </w:tcPr>
          <w:p>
            <w:pPr>
              <w:jc w:val="center"/>
              <w:rPr>
                <w:rFonts w:ascii="华文楷体" w:hAnsi="华文楷体" w:eastAsia="华文楷体" w:cs="Times New Roman"/>
                <w:bCs/>
                <w:color w:val="000000"/>
                <w:sz w:val="24"/>
                <w:szCs w:val="24"/>
              </w:rPr>
            </w:pPr>
          </w:p>
        </w:tc>
        <w:tc>
          <w:tcPr>
            <w:tcW w:w="1262" w:type="dxa"/>
            <w:vMerge w:val="continue"/>
            <w:tcBorders>
              <w:left w:val="single" w:color="auto" w:sz="4" w:space="0"/>
              <w:tl2br w:val="nil"/>
            </w:tcBorders>
            <w:shd w:val="clear" w:color="auto" w:fill="auto"/>
            <w:vAlign w:val="center"/>
          </w:tcPr>
          <w:p>
            <w:pPr>
              <w:widowControl/>
              <w:jc w:val="center"/>
              <w:rPr>
                <w:rFonts w:ascii="华文楷体" w:hAnsi="华文楷体" w:eastAsia="华文楷体" w:cs="Times New Roman"/>
                <w:color w:val="000000"/>
                <w:sz w:val="24"/>
                <w:szCs w:val="24"/>
              </w:rPr>
            </w:pPr>
          </w:p>
        </w:tc>
        <w:tc>
          <w:tcPr>
            <w:tcW w:w="1840" w:type="dxa"/>
            <w:vMerge w:val="continue"/>
            <w:tcBorders>
              <w:left w:val="single" w:color="auto" w:sz="4" w:space="0"/>
              <w:tl2br w:val="nil"/>
            </w:tcBorders>
            <w:shd w:val="clear" w:color="auto" w:fill="auto"/>
            <w:vAlign w:val="center"/>
          </w:tcPr>
          <w:p>
            <w:pPr>
              <w:spacing w:line="360" w:lineRule="auto"/>
              <w:rPr>
                <w:rFonts w:ascii="华文楷体" w:hAnsi="华文楷体" w:eastAsia="华文楷体" w:cs="Times New Roman"/>
                <w:sz w:val="24"/>
                <w:szCs w:val="24"/>
              </w:rPr>
            </w:pPr>
          </w:p>
        </w:tc>
        <w:tc>
          <w:tcPr>
            <w:tcW w:w="1128" w:type="dxa"/>
            <w:tcBorders>
              <w:left w:val="single" w:color="auto" w:sz="4" w:space="0"/>
              <w:tl2br w:val="nil"/>
            </w:tcBorders>
            <w:shd w:val="clear" w:color="auto" w:fill="auto"/>
            <w:vAlign w:val="center"/>
          </w:tcPr>
          <w:p>
            <w:pPr>
              <w:spacing w:line="360" w:lineRule="auto"/>
              <w:jc w:val="center"/>
              <w:rPr>
                <w:rFonts w:ascii="华文楷体" w:hAnsi="华文楷体" w:eastAsia="华文楷体" w:cs="Times New Roman"/>
                <w:color w:val="000000"/>
                <w:sz w:val="24"/>
                <w:szCs w:val="24"/>
              </w:rPr>
            </w:pPr>
            <w:r>
              <w:rPr>
                <w:rFonts w:hint="eastAsia" w:ascii="华文楷体" w:hAnsi="华文楷体" w:eastAsia="华文楷体" w:cs="Times New Roman"/>
                <w:kern w:val="0"/>
                <w:sz w:val="24"/>
                <w:szCs w:val="24"/>
              </w:rPr>
              <w:t>总电流</w:t>
            </w:r>
          </w:p>
        </w:tc>
        <w:tc>
          <w:tcPr>
            <w:tcW w:w="3809" w:type="dxa"/>
            <w:tcBorders>
              <w:left w:val="single" w:color="auto" w:sz="4" w:space="0"/>
              <w:tl2br w:val="nil"/>
            </w:tcBorders>
            <w:shd w:val="clear" w:color="auto" w:fill="auto"/>
            <w:vAlign w:val="center"/>
          </w:tcPr>
          <w:p>
            <w:pPr>
              <w:ind w:left="240" w:hanging="240" w:hangingChars="100"/>
              <w:rPr>
                <w:rFonts w:ascii="华文楷体" w:hAnsi="华文楷体" w:eastAsia="华文楷体" w:cs="Times New Roman"/>
                <w:sz w:val="24"/>
                <w:szCs w:val="24"/>
                <w:lang w:val="en-GB"/>
              </w:rPr>
            </w:pPr>
            <w:r>
              <w:rPr>
                <w:rFonts w:hint="eastAsia" w:ascii="华文楷体" w:hAnsi="华文楷体" w:eastAsia="华文楷体" w:cs="Times New Roman"/>
                <w:sz w:val="24"/>
                <w:szCs w:val="24"/>
              </w:rPr>
              <w:t xml:space="preserve">满量程：32A    </w:t>
            </w:r>
            <w:r>
              <w:rPr>
                <w:rFonts w:hint="eastAsia" w:ascii="华文楷体" w:hAnsi="华文楷体" w:eastAsia="华文楷体" w:cs="Times New Roman"/>
                <w:sz w:val="24"/>
                <w:szCs w:val="24"/>
                <w:lang w:val="en-GB"/>
              </w:rPr>
              <w:t>准确度</w:t>
            </w:r>
            <w:r>
              <w:rPr>
                <w:rFonts w:hint="eastAsia" w:ascii="华文楷体" w:hAnsi="华文楷体" w:eastAsia="华文楷体" w:cs="Times New Roman"/>
                <w:sz w:val="24"/>
                <w:szCs w:val="24"/>
              </w:rPr>
              <w:t>：±</w:t>
            </w:r>
            <w:r>
              <w:rPr>
                <w:rFonts w:hint="eastAsia" w:ascii="华文楷体" w:hAnsi="华文楷体" w:eastAsia="华文楷体" w:cs="Times New Roman"/>
                <w:sz w:val="24"/>
                <w:szCs w:val="24"/>
                <w:lang w:val="en-GB"/>
              </w:rPr>
              <w:t>1﹪+1字</w:t>
            </w:r>
          </w:p>
          <w:p>
            <w:pPr>
              <w:spacing w:line="360" w:lineRule="auto"/>
              <w:rPr>
                <w:rFonts w:ascii="华文楷体" w:hAnsi="华文楷体" w:eastAsia="华文楷体" w:cs="Times New Roman"/>
                <w:color w:val="000000"/>
                <w:sz w:val="24"/>
                <w:szCs w:val="24"/>
              </w:rPr>
            </w:pPr>
            <w:r>
              <w:rPr>
                <w:rFonts w:hint="eastAsia" w:ascii="华文楷体" w:hAnsi="华文楷体" w:eastAsia="华文楷体" w:cs="Times New Roman"/>
                <w:sz w:val="24"/>
                <w:szCs w:val="24"/>
                <w:lang w:val="en-GB"/>
              </w:rPr>
              <w:t>分辨率</w:t>
            </w:r>
            <w:r>
              <w:rPr>
                <w:rFonts w:hint="eastAsia" w:ascii="华文楷体" w:hAnsi="华文楷体" w:eastAsia="华文楷体" w:cs="Times New Roman"/>
                <w:sz w:val="24"/>
                <w:szCs w:val="24"/>
              </w:rPr>
              <w:t>：0.</w:t>
            </w:r>
            <w:r>
              <w:rPr>
                <w:rFonts w:hint="eastAsia" w:ascii="华文楷体" w:hAnsi="华文楷体" w:eastAsia="华文楷体" w:cs="Times New Roman"/>
                <w:sz w:val="24"/>
                <w:szCs w:val="24"/>
                <w:lang w:val="en-GB"/>
              </w:rPr>
              <w:t>1A  响应时间：400ms</w:t>
            </w:r>
            <w:r>
              <w:rPr>
                <w:rFonts w:hint="eastAsia" w:ascii="华文楷体" w:hAnsi="华文楷体" w:eastAsia="华文楷体" w:cs="Times New Roman"/>
                <w:kern w:val="0"/>
                <w:sz w:val="24"/>
                <w:szCs w:val="24"/>
              </w:rPr>
              <w:t>；</w:t>
            </w:r>
          </w:p>
        </w:tc>
        <w:tc>
          <w:tcPr>
            <w:tcW w:w="1312" w:type="dxa"/>
            <w:vMerge w:val="continue"/>
            <w:tcBorders>
              <w:left w:val="single" w:color="auto" w:sz="4" w:space="0"/>
              <w:tl2br w:val="nil"/>
            </w:tcBorders>
            <w:shd w:val="clear" w:color="auto" w:fill="auto"/>
            <w:vAlign w:val="center"/>
          </w:tcPr>
          <w:p>
            <w:pPr>
              <w:jc w:val="center"/>
              <w:rPr>
                <w:rFonts w:ascii="华文楷体" w:hAnsi="华文楷体" w:eastAsia="华文楷体" w:cs="Times New Roman"/>
                <w:bCs/>
                <w:color w:val="00000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14" w:hRule="exact"/>
          <w:jc w:val="center"/>
        </w:trPr>
        <w:tc>
          <w:tcPr>
            <w:tcW w:w="576" w:type="dxa"/>
            <w:vMerge w:val="continue"/>
            <w:tcBorders>
              <w:left w:val="single" w:color="auto" w:sz="4" w:space="0"/>
              <w:tl2br w:val="nil"/>
            </w:tcBorders>
            <w:shd w:val="clear" w:color="auto" w:fill="auto"/>
            <w:vAlign w:val="center"/>
          </w:tcPr>
          <w:p>
            <w:pPr>
              <w:jc w:val="center"/>
              <w:rPr>
                <w:rFonts w:ascii="华文楷体" w:hAnsi="华文楷体" w:eastAsia="华文楷体" w:cs="Times New Roman"/>
                <w:bCs/>
                <w:color w:val="000000"/>
                <w:sz w:val="24"/>
                <w:szCs w:val="24"/>
              </w:rPr>
            </w:pPr>
          </w:p>
        </w:tc>
        <w:tc>
          <w:tcPr>
            <w:tcW w:w="1262" w:type="dxa"/>
            <w:vMerge w:val="continue"/>
            <w:tcBorders>
              <w:left w:val="single" w:color="auto" w:sz="4" w:space="0"/>
              <w:tl2br w:val="nil"/>
            </w:tcBorders>
            <w:shd w:val="clear" w:color="auto" w:fill="auto"/>
            <w:vAlign w:val="center"/>
          </w:tcPr>
          <w:p>
            <w:pPr>
              <w:widowControl/>
              <w:jc w:val="center"/>
              <w:rPr>
                <w:rFonts w:ascii="华文楷体" w:hAnsi="华文楷体" w:eastAsia="华文楷体" w:cs="Times New Roman"/>
                <w:color w:val="000000"/>
                <w:sz w:val="24"/>
                <w:szCs w:val="24"/>
              </w:rPr>
            </w:pPr>
          </w:p>
        </w:tc>
        <w:tc>
          <w:tcPr>
            <w:tcW w:w="1840" w:type="dxa"/>
            <w:vMerge w:val="continue"/>
            <w:tcBorders>
              <w:left w:val="single" w:color="auto" w:sz="4" w:space="0"/>
              <w:tl2br w:val="nil"/>
            </w:tcBorders>
            <w:shd w:val="clear" w:color="auto" w:fill="auto"/>
            <w:vAlign w:val="center"/>
          </w:tcPr>
          <w:p>
            <w:pPr>
              <w:spacing w:line="360" w:lineRule="auto"/>
              <w:rPr>
                <w:rFonts w:ascii="华文楷体" w:hAnsi="华文楷体" w:eastAsia="华文楷体" w:cs="Times New Roman"/>
                <w:sz w:val="24"/>
                <w:szCs w:val="24"/>
              </w:rPr>
            </w:pPr>
          </w:p>
        </w:tc>
        <w:tc>
          <w:tcPr>
            <w:tcW w:w="1128" w:type="dxa"/>
            <w:tcBorders>
              <w:left w:val="single" w:color="auto" w:sz="4" w:space="0"/>
              <w:tl2br w:val="nil"/>
            </w:tcBorders>
            <w:shd w:val="clear" w:color="auto" w:fill="auto"/>
            <w:vAlign w:val="center"/>
          </w:tcPr>
          <w:p>
            <w:pPr>
              <w:spacing w:line="360" w:lineRule="auto"/>
              <w:jc w:val="center"/>
              <w:rPr>
                <w:rFonts w:ascii="华文楷体" w:hAnsi="华文楷体" w:eastAsia="华文楷体" w:cs="Times New Roman"/>
                <w:color w:val="000000"/>
                <w:sz w:val="24"/>
                <w:szCs w:val="24"/>
              </w:rPr>
            </w:pPr>
            <w:r>
              <w:rPr>
                <w:rFonts w:hint="eastAsia" w:ascii="华文楷体" w:hAnsi="华文楷体" w:eastAsia="华文楷体" w:cs="Times New Roman"/>
                <w:kern w:val="0"/>
                <w:sz w:val="24"/>
                <w:szCs w:val="24"/>
              </w:rPr>
              <w:t>总电能</w:t>
            </w:r>
          </w:p>
        </w:tc>
        <w:tc>
          <w:tcPr>
            <w:tcW w:w="3809" w:type="dxa"/>
            <w:tcBorders>
              <w:left w:val="single" w:color="auto" w:sz="4" w:space="0"/>
              <w:tl2br w:val="nil"/>
            </w:tcBorders>
            <w:shd w:val="clear" w:color="auto" w:fill="auto"/>
            <w:vAlign w:val="center"/>
          </w:tcPr>
          <w:p>
            <w:pPr>
              <w:rPr>
                <w:rFonts w:ascii="华文楷体" w:hAnsi="华文楷体" w:eastAsia="华文楷体" w:cs="Times New Roman"/>
                <w:sz w:val="24"/>
                <w:szCs w:val="24"/>
              </w:rPr>
            </w:pPr>
            <w:r>
              <w:rPr>
                <w:rFonts w:ascii="华文楷体" w:hAnsi="华文楷体" w:eastAsia="华文楷体" w:cs="Times New Roman"/>
                <w:sz w:val="24"/>
                <w:szCs w:val="24"/>
              </w:rPr>
              <w:t>常数：1</w:t>
            </w:r>
            <w:r>
              <w:rPr>
                <w:rFonts w:hint="eastAsia" w:ascii="华文楷体" w:hAnsi="华文楷体" w:eastAsia="华文楷体" w:cs="Times New Roman"/>
                <w:sz w:val="24"/>
                <w:szCs w:val="24"/>
              </w:rPr>
              <w:t>6</w:t>
            </w:r>
            <w:r>
              <w:rPr>
                <w:rFonts w:ascii="华文楷体" w:hAnsi="华文楷体" w:eastAsia="华文楷体" w:cs="Times New Roman"/>
                <w:sz w:val="24"/>
                <w:szCs w:val="24"/>
              </w:rPr>
              <w:t xml:space="preserve">00imp/kWh    </w:t>
            </w:r>
            <w:r>
              <w:rPr>
                <w:rFonts w:ascii="华文楷体" w:hAnsi="华文楷体" w:eastAsia="华文楷体" w:cs="Times New Roman"/>
                <w:sz w:val="24"/>
                <w:szCs w:val="24"/>
                <w:lang w:val="en-GB"/>
              </w:rPr>
              <w:t>等级</w:t>
            </w:r>
            <w:r>
              <w:rPr>
                <w:rFonts w:ascii="华文楷体" w:hAnsi="华文楷体" w:eastAsia="华文楷体" w:cs="Times New Roman"/>
                <w:sz w:val="24"/>
                <w:szCs w:val="24"/>
              </w:rPr>
              <w:t>：1级</w:t>
            </w:r>
          </w:p>
          <w:p>
            <w:pPr>
              <w:spacing w:line="360" w:lineRule="auto"/>
              <w:rPr>
                <w:rFonts w:ascii="华文楷体" w:hAnsi="华文楷体" w:eastAsia="华文楷体" w:cs="Times New Roman"/>
                <w:color w:val="000000"/>
                <w:sz w:val="24"/>
                <w:szCs w:val="24"/>
              </w:rPr>
            </w:pPr>
            <w:r>
              <w:rPr>
                <w:rFonts w:ascii="华文楷体" w:hAnsi="华文楷体" w:eastAsia="华文楷体" w:cs="Times New Roman"/>
                <w:sz w:val="24"/>
                <w:szCs w:val="24"/>
                <w:lang w:val="en-GB"/>
              </w:rPr>
              <w:t>分辨率</w:t>
            </w:r>
            <w:r>
              <w:rPr>
                <w:rFonts w:ascii="华文楷体" w:hAnsi="华文楷体" w:eastAsia="华文楷体" w:cs="Times New Roman"/>
                <w:sz w:val="24"/>
                <w:szCs w:val="24"/>
              </w:rPr>
              <w:t>：</w:t>
            </w:r>
            <w:r>
              <w:rPr>
                <w:rFonts w:ascii="华文楷体" w:hAnsi="华文楷体" w:eastAsia="华文楷体" w:cs="Times New Roman"/>
                <w:sz w:val="24"/>
                <w:szCs w:val="24"/>
                <w:lang w:val="en-GB"/>
              </w:rPr>
              <w:t xml:space="preserve"> 0.1kWh</w:t>
            </w:r>
            <w:r>
              <w:rPr>
                <w:rFonts w:hint="eastAsia" w:ascii="华文楷体" w:hAnsi="华文楷体" w:eastAsia="华文楷体" w:cs="Times New Roman"/>
                <w:kern w:val="0"/>
                <w:sz w:val="24"/>
                <w:szCs w:val="24"/>
              </w:rPr>
              <w:t>；</w:t>
            </w:r>
          </w:p>
        </w:tc>
        <w:tc>
          <w:tcPr>
            <w:tcW w:w="1312" w:type="dxa"/>
            <w:vMerge w:val="continue"/>
            <w:tcBorders>
              <w:left w:val="single" w:color="auto" w:sz="4" w:space="0"/>
              <w:tl2br w:val="nil"/>
            </w:tcBorders>
            <w:shd w:val="clear" w:color="auto" w:fill="auto"/>
            <w:vAlign w:val="center"/>
          </w:tcPr>
          <w:p>
            <w:pPr>
              <w:jc w:val="center"/>
              <w:rPr>
                <w:rFonts w:ascii="华文楷体" w:hAnsi="华文楷体" w:eastAsia="华文楷体" w:cs="Times New Roman"/>
                <w:bCs/>
                <w:color w:val="00000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10" w:hRule="exact"/>
          <w:jc w:val="center"/>
        </w:trPr>
        <w:tc>
          <w:tcPr>
            <w:tcW w:w="576" w:type="dxa"/>
            <w:vMerge w:val="continue"/>
            <w:tcBorders>
              <w:left w:val="single" w:color="auto" w:sz="4" w:space="0"/>
              <w:tl2br w:val="nil"/>
            </w:tcBorders>
            <w:shd w:val="clear" w:color="auto" w:fill="auto"/>
            <w:vAlign w:val="center"/>
          </w:tcPr>
          <w:p>
            <w:pPr>
              <w:jc w:val="center"/>
              <w:rPr>
                <w:rFonts w:ascii="华文楷体" w:hAnsi="华文楷体" w:eastAsia="华文楷体" w:cs="Times New Roman"/>
                <w:bCs/>
                <w:color w:val="000000"/>
                <w:sz w:val="24"/>
                <w:szCs w:val="24"/>
              </w:rPr>
            </w:pPr>
          </w:p>
        </w:tc>
        <w:tc>
          <w:tcPr>
            <w:tcW w:w="1262" w:type="dxa"/>
            <w:vMerge w:val="continue"/>
            <w:tcBorders>
              <w:left w:val="single" w:color="auto" w:sz="4" w:space="0"/>
              <w:tl2br w:val="nil"/>
            </w:tcBorders>
            <w:shd w:val="clear" w:color="auto" w:fill="auto"/>
            <w:vAlign w:val="center"/>
          </w:tcPr>
          <w:p>
            <w:pPr>
              <w:widowControl/>
              <w:jc w:val="center"/>
              <w:rPr>
                <w:rFonts w:ascii="华文楷体" w:hAnsi="华文楷体" w:eastAsia="华文楷体" w:cs="Times New Roman"/>
                <w:color w:val="000000"/>
                <w:sz w:val="24"/>
                <w:szCs w:val="24"/>
              </w:rPr>
            </w:pPr>
          </w:p>
        </w:tc>
        <w:tc>
          <w:tcPr>
            <w:tcW w:w="1840" w:type="dxa"/>
            <w:vMerge w:val="continue"/>
            <w:tcBorders>
              <w:left w:val="single" w:color="auto" w:sz="4" w:space="0"/>
              <w:tl2br w:val="nil"/>
            </w:tcBorders>
            <w:shd w:val="clear" w:color="auto" w:fill="auto"/>
            <w:vAlign w:val="center"/>
          </w:tcPr>
          <w:p>
            <w:pPr>
              <w:spacing w:line="360" w:lineRule="auto"/>
              <w:rPr>
                <w:rFonts w:ascii="华文楷体" w:hAnsi="华文楷体" w:eastAsia="华文楷体" w:cs="Times New Roman"/>
                <w:sz w:val="24"/>
                <w:szCs w:val="24"/>
              </w:rPr>
            </w:pPr>
          </w:p>
        </w:tc>
        <w:tc>
          <w:tcPr>
            <w:tcW w:w="1128" w:type="dxa"/>
            <w:tcBorders>
              <w:left w:val="single" w:color="auto" w:sz="4" w:space="0"/>
              <w:tl2br w:val="nil"/>
            </w:tcBorders>
            <w:shd w:val="clear" w:color="auto" w:fill="auto"/>
            <w:vAlign w:val="center"/>
          </w:tcPr>
          <w:p>
            <w:pPr>
              <w:spacing w:line="360" w:lineRule="auto"/>
              <w:jc w:val="center"/>
              <w:rPr>
                <w:rFonts w:ascii="华文楷体" w:hAnsi="华文楷体" w:eastAsia="华文楷体" w:cs="Times New Roman"/>
                <w:color w:val="000000"/>
                <w:sz w:val="24"/>
                <w:szCs w:val="24"/>
              </w:rPr>
            </w:pPr>
            <w:r>
              <w:rPr>
                <w:rFonts w:hint="eastAsia" w:ascii="华文楷体" w:hAnsi="华文楷体" w:eastAsia="华文楷体" w:cs="Times New Roman"/>
                <w:kern w:val="0"/>
                <w:sz w:val="24"/>
                <w:szCs w:val="24"/>
              </w:rPr>
              <w:t>单元电流</w:t>
            </w:r>
          </w:p>
        </w:tc>
        <w:tc>
          <w:tcPr>
            <w:tcW w:w="3809" w:type="dxa"/>
            <w:tcBorders>
              <w:left w:val="single" w:color="auto" w:sz="4" w:space="0"/>
              <w:tl2br w:val="nil"/>
            </w:tcBorders>
            <w:shd w:val="clear" w:color="auto" w:fill="auto"/>
            <w:vAlign w:val="center"/>
          </w:tcPr>
          <w:p>
            <w:pPr>
              <w:ind w:left="240" w:hanging="240" w:hangingChars="100"/>
              <w:rPr>
                <w:rFonts w:ascii="华文楷体" w:hAnsi="华文楷体" w:eastAsia="华文楷体" w:cs="Times New Roman"/>
                <w:sz w:val="24"/>
                <w:szCs w:val="24"/>
                <w:lang w:val="en-GB"/>
              </w:rPr>
            </w:pPr>
            <w:r>
              <w:rPr>
                <w:rFonts w:hint="eastAsia" w:ascii="华文楷体" w:hAnsi="华文楷体" w:eastAsia="华文楷体" w:cs="Times New Roman"/>
                <w:sz w:val="24"/>
                <w:szCs w:val="24"/>
              </w:rPr>
              <w:t xml:space="preserve">满量程：16A    </w:t>
            </w:r>
            <w:r>
              <w:rPr>
                <w:rFonts w:hint="eastAsia" w:ascii="华文楷体" w:hAnsi="华文楷体" w:eastAsia="华文楷体" w:cs="Times New Roman"/>
                <w:sz w:val="24"/>
                <w:szCs w:val="24"/>
                <w:lang w:val="en-GB"/>
              </w:rPr>
              <w:t>准确度</w:t>
            </w:r>
            <w:r>
              <w:rPr>
                <w:rFonts w:hint="eastAsia" w:ascii="华文楷体" w:hAnsi="华文楷体" w:eastAsia="华文楷体" w:cs="Times New Roman"/>
                <w:sz w:val="24"/>
                <w:szCs w:val="24"/>
              </w:rPr>
              <w:t>：±</w:t>
            </w:r>
            <w:r>
              <w:rPr>
                <w:rFonts w:hint="eastAsia" w:ascii="华文楷体" w:hAnsi="华文楷体" w:eastAsia="华文楷体" w:cs="Times New Roman"/>
                <w:sz w:val="24"/>
                <w:szCs w:val="24"/>
                <w:lang w:val="en-GB"/>
              </w:rPr>
              <w:t>1﹪+1字</w:t>
            </w:r>
          </w:p>
          <w:p>
            <w:pPr>
              <w:spacing w:line="360" w:lineRule="auto"/>
              <w:rPr>
                <w:rFonts w:ascii="华文楷体" w:hAnsi="华文楷体" w:eastAsia="华文楷体" w:cs="Times New Roman"/>
                <w:color w:val="000000"/>
                <w:sz w:val="24"/>
                <w:szCs w:val="24"/>
              </w:rPr>
            </w:pPr>
            <w:r>
              <w:rPr>
                <w:rFonts w:hint="eastAsia" w:ascii="华文楷体" w:hAnsi="华文楷体" w:eastAsia="华文楷体" w:cs="Times New Roman"/>
                <w:sz w:val="24"/>
                <w:szCs w:val="24"/>
                <w:lang w:val="en-GB"/>
              </w:rPr>
              <w:t>分辨率</w:t>
            </w:r>
            <w:r>
              <w:rPr>
                <w:rFonts w:hint="eastAsia" w:ascii="华文楷体" w:hAnsi="华文楷体" w:eastAsia="华文楷体" w:cs="Times New Roman"/>
                <w:sz w:val="24"/>
                <w:szCs w:val="24"/>
              </w:rPr>
              <w:t>：0.</w:t>
            </w:r>
            <w:r>
              <w:rPr>
                <w:rFonts w:hint="eastAsia" w:ascii="华文楷体" w:hAnsi="华文楷体" w:eastAsia="华文楷体" w:cs="Times New Roman"/>
                <w:sz w:val="24"/>
                <w:szCs w:val="24"/>
                <w:lang w:val="en-GB"/>
              </w:rPr>
              <w:t>1A  响应时间：400ms</w:t>
            </w:r>
            <w:r>
              <w:rPr>
                <w:rFonts w:hint="eastAsia" w:ascii="华文楷体" w:hAnsi="华文楷体" w:eastAsia="华文楷体" w:cs="Times New Roman"/>
                <w:kern w:val="0"/>
                <w:sz w:val="24"/>
                <w:szCs w:val="24"/>
              </w:rPr>
              <w:t>；</w:t>
            </w:r>
          </w:p>
        </w:tc>
        <w:tc>
          <w:tcPr>
            <w:tcW w:w="1312" w:type="dxa"/>
            <w:vMerge w:val="continue"/>
            <w:tcBorders>
              <w:left w:val="single" w:color="auto" w:sz="4" w:space="0"/>
              <w:tl2br w:val="nil"/>
            </w:tcBorders>
            <w:shd w:val="clear" w:color="auto" w:fill="auto"/>
            <w:vAlign w:val="center"/>
          </w:tcPr>
          <w:p>
            <w:pPr>
              <w:jc w:val="center"/>
              <w:rPr>
                <w:rFonts w:ascii="华文楷体" w:hAnsi="华文楷体" w:eastAsia="华文楷体" w:cs="Times New Roman"/>
                <w:bCs/>
                <w:color w:val="00000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22" w:hRule="exact"/>
          <w:jc w:val="center"/>
        </w:trPr>
        <w:tc>
          <w:tcPr>
            <w:tcW w:w="576" w:type="dxa"/>
            <w:vMerge w:val="continue"/>
            <w:tcBorders>
              <w:left w:val="single" w:color="auto" w:sz="4" w:space="0"/>
              <w:tl2br w:val="nil"/>
            </w:tcBorders>
            <w:shd w:val="clear" w:color="auto" w:fill="auto"/>
            <w:vAlign w:val="center"/>
          </w:tcPr>
          <w:p>
            <w:pPr>
              <w:jc w:val="center"/>
              <w:rPr>
                <w:rFonts w:ascii="华文楷体" w:hAnsi="华文楷体" w:eastAsia="华文楷体" w:cs="Times New Roman"/>
                <w:bCs/>
                <w:color w:val="000000"/>
                <w:sz w:val="24"/>
                <w:szCs w:val="24"/>
              </w:rPr>
            </w:pPr>
          </w:p>
        </w:tc>
        <w:tc>
          <w:tcPr>
            <w:tcW w:w="1262" w:type="dxa"/>
            <w:vMerge w:val="continue"/>
            <w:tcBorders>
              <w:left w:val="single" w:color="auto" w:sz="4" w:space="0"/>
              <w:tl2br w:val="nil"/>
            </w:tcBorders>
            <w:shd w:val="clear" w:color="auto" w:fill="auto"/>
            <w:vAlign w:val="center"/>
          </w:tcPr>
          <w:p>
            <w:pPr>
              <w:widowControl/>
              <w:jc w:val="center"/>
              <w:rPr>
                <w:rFonts w:ascii="华文楷体" w:hAnsi="华文楷体" w:eastAsia="华文楷体" w:cs="Times New Roman"/>
                <w:color w:val="000000"/>
                <w:sz w:val="24"/>
                <w:szCs w:val="24"/>
              </w:rPr>
            </w:pPr>
          </w:p>
        </w:tc>
        <w:tc>
          <w:tcPr>
            <w:tcW w:w="1840" w:type="dxa"/>
            <w:vMerge w:val="continue"/>
            <w:tcBorders>
              <w:left w:val="single" w:color="auto" w:sz="4" w:space="0"/>
              <w:tl2br w:val="nil"/>
            </w:tcBorders>
            <w:shd w:val="clear" w:color="auto" w:fill="auto"/>
            <w:vAlign w:val="center"/>
          </w:tcPr>
          <w:p>
            <w:pPr>
              <w:spacing w:line="360" w:lineRule="auto"/>
              <w:rPr>
                <w:rFonts w:ascii="华文楷体" w:hAnsi="华文楷体" w:eastAsia="华文楷体" w:cs="Times New Roman"/>
                <w:sz w:val="24"/>
                <w:szCs w:val="24"/>
              </w:rPr>
            </w:pPr>
          </w:p>
        </w:tc>
        <w:tc>
          <w:tcPr>
            <w:tcW w:w="1128" w:type="dxa"/>
            <w:tcBorders>
              <w:left w:val="single" w:color="auto" w:sz="4" w:space="0"/>
              <w:tl2br w:val="nil"/>
            </w:tcBorders>
            <w:shd w:val="clear" w:color="auto" w:fill="auto"/>
            <w:vAlign w:val="center"/>
          </w:tcPr>
          <w:p>
            <w:pPr>
              <w:spacing w:line="360" w:lineRule="auto"/>
              <w:jc w:val="center"/>
              <w:rPr>
                <w:rFonts w:ascii="华文楷体" w:hAnsi="华文楷体" w:eastAsia="华文楷体" w:cs="Times New Roman"/>
                <w:color w:val="000000"/>
                <w:sz w:val="24"/>
                <w:szCs w:val="24"/>
              </w:rPr>
            </w:pPr>
            <w:r>
              <w:rPr>
                <w:rFonts w:hint="eastAsia" w:ascii="华文楷体" w:hAnsi="华文楷体" w:eastAsia="华文楷体" w:cs="Times New Roman"/>
                <w:kern w:val="0"/>
                <w:sz w:val="24"/>
                <w:szCs w:val="24"/>
              </w:rPr>
              <w:t>温度</w:t>
            </w:r>
          </w:p>
        </w:tc>
        <w:tc>
          <w:tcPr>
            <w:tcW w:w="3809" w:type="dxa"/>
            <w:tcBorders>
              <w:left w:val="single" w:color="auto" w:sz="4" w:space="0"/>
              <w:tl2br w:val="nil"/>
            </w:tcBorders>
            <w:shd w:val="clear" w:color="auto" w:fill="auto"/>
            <w:vAlign w:val="center"/>
          </w:tcPr>
          <w:p>
            <w:pPr>
              <w:spacing w:line="360" w:lineRule="auto"/>
              <w:rPr>
                <w:rFonts w:ascii="华文楷体" w:hAnsi="华文楷体" w:eastAsia="华文楷体" w:cs="Times New Roman"/>
                <w:color w:val="000000"/>
                <w:sz w:val="24"/>
                <w:szCs w:val="24"/>
              </w:rPr>
            </w:pPr>
            <w:r>
              <w:rPr>
                <w:rFonts w:ascii="华文楷体" w:hAnsi="华文楷体" w:eastAsia="华文楷体" w:cs="Times New Roman"/>
                <w:sz w:val="24"/>
                <w:szCs w:val="24"/>
                <w:lang w:val="en-GB"/>
              </w:rPr>
              <w:t>分辨率</w:t>
            </w:r>
            <w:r>
              <w:rPr>
                <w:rFonts w:ascii="华文楷体" w:hAnsi="华文楷体" w:eastAsia="华文楷体" w:cs="Times New Roman"/>
                <w:sz w:val="24"/>
                <w:szCs w:val="24"/>
              </w:rPr>
              <w:t>：</w:t>
            </w:r>
            <w:r>
              <w:rPr>
                <w:rFonts w:ascii="华文楷体" w:hAnsi="华文楷体" w:eastAsia="华文楷体" w:cs="Times New Roman"/>
                <w:sz w:val="24"/>
                <w:szCs w:val="24"/>
                <w:lang w:val="en-GB"/>
              </w:rPr>
              <w:t xml:space="preserve"> 0.1</w:t>
            </w:r>
            <w:r>
              <w:rPr>
                <w:rFonts w:hint="eastAsia" w:ascii="华文楷体" w:hAnsi="华文楷体" w:eastAsia="华文楷体" w:cs="Times New Roman"/>
                <w:sz w:val="24"/>
                <w:szCs w:val="24"/>
                <w:lang w:val="en-GB"/>
              </w:rPr>
              <w:t>℃</w:t>
            </w:r>
            <w:r>
              <w:rPr>
                <w:rFonts w:ascii="华文楷体" w:hAnsi="华文楷体" w:eastAsia="华文楷体" w:cs="Times New Roman"/>
                <w:sz w:val="24"/>
                <w:szCs w:val="24"/>
              </w:rPr>
              <w:t xml:space="preserve"> </w:t>
            </w:r>
            <w:r>
              <w:rPr>
                <w:rFonts w:hint="eastAsia" w:ascii="华文楷体" w:hAnsi="华文楷体" w:eastAsia="华文楷体" w:cs="Times New Roman"/>
                <w:kern w:val="0"/>
                <w:sz w:val="24"/>
                <w:szCs w:val="24"/>
              </w:rPr>
              <w:t>；</w:t>
            </w:r>
          </w:p>
        </w:tc>
        <w:tc>
          <w:tcPr>
            <w:tcW w:w="1312" w:type="dxa"/>
            <w:vMerge w:val="continue"/>
            <w:tcBorders>
              <w:left w:val="single" w:color="auto" w:sz="4" w:space="0"/>
              <w:tl2br w:val="nil"/>
            </w:tcBorders>
            <w:shd w:val="clear" w:color="auto" w:fill="auto"/>
            <w:vAlign w:val="center"/>
          </w:tcPr>
          <w:p>
            <w:pPr>
              <w:jc w:val="center"/>
              <w:rPr>
                <w:rFonts w:ascii="华文楷体" w:hAnsi="华文楷体" w:eastAsia="华文楷体" w:cs="Times New Roman"/>
                <w:bCs/>
                <w:color w:val="00000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28" w:hRule="exact"/>
          <w:jc w:val="center"/>
        </w:trPr>
        <w:tc>
          <w:tcPr>
            <w:tcW w:w="576" w:type="dxa"/>
            <w:vMerge w:val="continue"/>
            <w:tcBorders>
              <w:left w:val="single" w:color="auto" w:sz="4" w:space="0"/>
              <w:tl2br w:val="nil"/>
            </w:tcBorders>
            <w:shd w:val="clear" w:color="auto" w:fill="auto"/>
            <w:vAlign w:val="center"/>
          </w:tcPr>
          <w:p>
            <w:pPr>
              <w:jc w:val="center"/>
              <w:rPr>
                <w:rFonts w:ascii="华文楷体" w:hAnsi="华文楷体" w:eastAsia="华文楷体" w:cs="Times New Roman"/>
                <w:bCs/>
                <w:color w:val="000000"/>
                <w:sz w:val="24"/>
                <w:szCs w:val="24"/>
              </w:rPr>
            </w:pPr>
          </w:p>
        </w:tc>
        <w:tc>
          <w:tcPr>
            <w:tcW w:w="1262" w:type="dxa"/>
            <w:vMerge w:val="continue"/>
            <w:tcBorders>
              <w:left w:val="single" w:color="auto" w:sz="4" w:space="0"/>
              <w:tl2br w:val="nil"/>
            </w:tcBorders>
            <w:shd w:val="clear" w:color="auto" w:fill="auto"/>
            <w:vAlign w:val="center"/>
          </w:tcPr>
          <w:p>
            <w:pPr>
              <w:widowControl/>
              <w:jc w:val="center"/>
              <w:rPr>
                <w:rFonts w:ascii="华文楷体" w:hAnsi="华文楷体" w:eastAsia="华文楷体" w:cs="Times New Roman"/>
                <w:color w:val="000000"/>
                <w:sz w:val="24"/>
                <w:szCs w:val="24"/>
              </w:rPr>
            </w:pPr>
          </w:p>
        </w:tc>
        <w:tc>
          <w:tcPr>
            <w:tcW w:w="1840" w:type="dxa"/>
            <w:vMerge w:val="continue"/>
            <w:tcBorders>
              <w:left w:val="single" w:color="auto" w:sz="4" w:space="0"/>
              <w:tl2br w:val="nil"/>
            </w:tcBorders>
            <w:shd w:val="clear" w:color="auto" w:fill="auto"/>
            <w:vAlign w:val="center"/>
          </w:tcPr>
          <w:p>
            <w:pPr>
              <w:spacing w:line="360" w:lineRule="auto"/>
              <w:rPr>
                <w:rFonts w:ascii="华文楷体" w:hAnsi="华文楷体" w:eastAsia="华文楷体" w:cs="Times New Roman"/>
                <w:sz w:val="24"/>
                <w:szCs w:val="24"/>
              </w:rPr>
            </w:pPr>
          </w:p>
        </w:tc>
        <w:tc>
          <w:tcPr>
            <w:tcW w:w="1128" w:type="dxa"/>
            <w:tcBorders>
              <w:left w:val="single" w:color="auto" w:sz="4" w:space="0"/>
              <w:tl2br w:val="nil"/>
            </w:tcBorders>
            <w:shd w:val="clear" w:color="auto" w:fill="auto"/>
            <w:vAlign w:val="center"/>
          </w:tcPr>
          <w:p>
            <w:pPr>
              <w:spacing w:line="360" w:lineRule="auto"/>
              <w:jc w:val="center"/>
              <w:rPr>
                <w:rFonts w:ascii="华文楷体" w:hAnsi="华文楷体" w:eastAsia="华文楷体" w:cs="Times New Roman"/>
                <w:color w:val="000000"/>
                <w:sz w:val="24"/>
                <w:szCs w:val="24"/>
              </w:rPr>
            </w:pPr>
            <w:r>
              <w:rPr>
                <w:rFonts w:hint="eastAsia" w:ascii="华文楷体" w:hAnsi="华文楷体" w:eastAsia="华文楷体" w:cs="Times New Roman"/>
                <w:kern w:val="0"/>
                <w:sz w:val="24"/>
                <w:szCs w:val="24"/>
              </w:rPr>
              <w:t>湿度</w:t>
            </w:r>
          </w:p>
        </w:tc>
        <w:tc>
          <w:tcPr>
            <w:tcW w:w="3809" w:type="dxa"/>
            <w:tcBorders>
              <w:left w:val="single" w:color="auto" w:sz="4" w:space="0"/>
              <w:tl2br w:val="nil"/>
            </w:tcBorders>
            <w:shd w:val="clear" w:color="auto" w:fill="auto"/>
            <w:vAlign w:val="center"/>
          </w:tcPr>
          <w:p>
            <w:pPr>
              <w:spacing w:line="360" w:lineRule="auto"/>
              <w:rPr>
                <w:rFonts w:ascii="华文楷体" w:hAnsi="华文楷体" w:eastAsia="华文楷体" w:cs="Times New Roman"/>
                <w:color w:val="000000"/>
                <w:sz w:val="24"/>
                <w:szCs w:val="24"/>
              </w:rPr>
            </w:pPr>
            <w:r>
              <w:rPr>
                <w:rFonts w:ascii="华文楷体" w:hAnsi="华文楷体" w:eastAsia="华文楷体" w:cs="Times New Roman"/>
                <w:sz w:val="24"/>
                <w:szCs w:val="24"/>
                <w:lang w:val="en-GB"/>
              </w:rPr>
              <w:t>分辨率</w:t>
            </w:r>
            <w:r>
              <w:rPr>
                <w:rFonts w:ascii="华文楷体" w:hAnsi="华文楷体" w:eastAsia="华文楷体" w:cs="Times New Roman"/>
                <w:sz w:val="24"/>
                <w:szCs w:val="24"/>
              </w:rPr>
              <w:t>：</w:t>
            </w:r>
            <w:r>
              <w:rPr>
                <w:rFonts w:ascii="华文楷体" w:hAnsi="华文楷体" w:eastAsia="华文楷体" w:cs="Times New Roman"/>
                <w:sz w:val="24"/>
                <w:szCs w:val="24"/>
                <w:lang w:val="en-GB"/>
              </w:rPr>
              <w:t xml:space="preserve"> 0.1</w:t>
            </w:r>
            <w:r>
              <w:rPr>
                <w:rFonts w:hint="eastAsia" w:ascii="华文楷体" w:hAnsi="华文楷体" w:eastAsia="华文楷体" w:cs="Times New Roman"/>
                <w:sz w:val="24"/>
                <w:szCs w:val="24"/>
                <w:lang w:val="en-GB"/>
              </w:rPr>
              <w:t xml:space="preserve"> %</w:t>
            </w:r>
            <w:r>
              <w:rPr>
                <w:rFonts w:hint="eastAsia" w:ascii="华文楷体" w:hAnsi="华文楷体" w:eastAsia="华文楷体" w:cs="Times New Roman"/>
                <w:kern w:val="0"/>
                <w:sz w:val="24"/>
                <w:szCs w:val="24"/>
              </w:rPr>
              <w:t>；</w:t>
            </w:r>
          </w:p>
        </w:tc>
        <w:tc>
          <w:tcPr>
            <w:tcW w:w="1312" w:type="dxa"/>
            <w:vMerge w:val="continue"/>
            <w:tcBorders>
              <w:left w:val="single" w:color="auto" w:sz="4" w:space="0"/>
              <w:tl2br w:val="nil"/>
            </w:tcBorders>
            <w:shd w:val="clear" w:color="auto" w:fill="auto"/>
            <w:vAlign w:val="center"/>
          </w:tcPr>
          <w:p>
            <w:pPr>
              <w:jc w:val="center"/>
              <w:rPr>
                <w:rFonts w:ascii="华文楷体" w:hAnsi="华文楷体" w:eastAsia="华文楷体" w:cs="Times New Roman"/>
                <w:bCs/>
                <w:color w:val="000000"/>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32" w:hRule="atLeast"/>
          <w:jc w:val="center"/>
        </w:trPr>
        <w:tc>
          <w:tcPr>
            <w:tcW w:w="576" w:type="dxa"/>
            <w:vMerge w:val="restart"/>
            <w:tcBorders>
              <w:left w:val="single" w:color="auto" w:sz="4" w:space="0"/>
              <w:tl2br w:val="nil"/>
            </w:tcBorders>
            <w:shd w:val="clear" w:color="auto" w:fill="auto"/>
            <w:vAlign w:val="center"/>
          </w:tcPr>
          <w:p>
            <w:pPr>
              <w:jc w:val="center"/>
              <w:rPr>
                <w:rFonts w:ascii="华文楷体" w:hAnsi="华文楷体" w:eastAsia="华文楷体" w:cs="Times New Roman"/>
                <w:bCs/>
                <w:color w:val="000000"/>
                <w:sz w:val="24"/>
                <w:szCs w:val="24"/>
              </w:rPr>
            </w:pPr>
            <w:r>
              <w:rPr>
                <w:rFonts w:hint="eastAsia" w:ascii="华文楷体" w:hAnsi="华文楷体" w:eastAsia="华文楷体" w:cs="Times New Roman"/>
                <w:bCs/>
                <w:color w:val="000000"/>
                <w:sz w:val="24"/>
                <w:szCs w:val="24"/>
              </w:rPr>
              <w:t>4</w:t>
            </w:r>
          </w:p>
        </w:tc>
        <w:tc>
          <w:tcPr>
            <w:tcW w:w="1262" w:type="dxa"/>
            <w:vMerge w:val="restart"/>
            <w:tcBorders>
              <w:left w:val="single" w:color="auto" w:sz="4" w:space="0"/>
              <w:tl2br w:val="nil"/>
            </w:tcBorders>
            <w:shd w:val="clear" w:color="auto" w:fill="auto"/>
            <w:vAlign w:val="center"/>
          </w:tcPr>
          <w:p>
            <w:pPr>
              <w:jc w:val="center"/>
              <w:rPr>
                <w:rFonts w:ascii="华文楷体" w:hAnsi="华文楷体" w:eastAsia="华文楷体" w:cs="Times New Roman"/>
                <w:bCs/>
                <w:color w:val="000000"/>
                <w:sz w:val="24"/>
                <w:szCs w:val="24"/>
              </w:rPr>
            </w:pPr>
            <w:r>
              <w:rPr>
                <w:rFonts w:ascii="华文楷体" w:hAnsi="华文楷体" w:eastAsia="华文楷体" w:cs="Times New Roman"/>
                <w:sz w:val="24"/>
                <w:szCs w:val="24"/>
              </w:rPr>
              <w:t>环境</w:t>
            </w:r>
          </w:p>
        </w:tc>
        <w:tc>
          <w:tcPr>
            <w:tcW w:w="1840" w:type="dxa"/>
            <w:tcBorders>
              <w:left w:val="single" w:color="auto" w:sz="4" w:space="0"/>
              <w:tl2br w:val="nil"/>
            </w:tcBorders>
            <w:shd w:val="clear" w:color="auto" w:fill="auto"/>
            <w:vAlign w:val="center"/>
          </w:tcPr>
          <w:p>
            <w:pPr>
              <w:jc w:val="left"/>
              <w:rPr>
                <w:rFonts w:ascii="华文楷体" w:hAnsi="华文楷体" w:eastAsia="华文楷体" w:cs="Times New Roman"/>
                <w:bCs/>
                <w:color w:val="000000"/>
                <w:sz w:val="24"/>
                <w:szCs w:val="24"/>
              </w:rPr>
            </w:pPr>
            <w:r>
              <w:rPr>
                <w:rFonts w:ascii="华文楷体" w:hAnsi="华文楷体" w:eastAsia="华文楷体" w:cs="Times New Roman"/>
                <w:sz w:val="24"/>
                <w:szCs w:val="24"/>
              </w:rPr>
              <w:t>工作温度</w:t>
            </w:r>
          </w:p>
        </w:tc>
        <w:tc>
          <w:tcPr>
            <w:tcW w:w="6249" w:type="dxa"/>
            <w:gridSpan w:val="3"/>
            <w:tcBorders>
              <w:left w:val="single" w:color="auto" w:sz="4" w:space="0"/>
              <w:tl2br w:val="nil"/>
            </w:tcBorders>
            <w:shd w:val="clear" w:color="auto" w:fill="auto"/>
            <w:vAlign w:val="center"/>
          </w:tcPr>
          <w:p>
            <w:pPr>
              <w:rPr>
                <w:rFonts w:ascii="华文楷体" w:hAnsi="华文楷体" w:eastAsia="华文楷体" w:cs="Times New Roman"/>
                <w:sz w:val="24"/>
                <w:szCs w:val="24"/>
              </w:rPr>
            </w:pPr>
            <w:r>
              <w:rPr>
                <w:rFonts w:ascii="华文楷体" w:hAnsi="华文楷体" w:eastAsia="华文楷体" w:cs="Times New Roman"/>
                <w:sz w:val="24"/>
                <w:szCs w:val="24"/>
              </w:rPr>
              <w:t>0℃~55℃</w:t>
            </w:r>
            <w:r>
              <w:rPr>
                <w:rFonts w:hint="eastAsia" w:ascii="华文楷体" w:hAnsi="华文楷体" w:eastAsia="华文楷体" w:cs="Times New Roman"/>
                <w:kern w:val="0"/>
                <w:sz w:val="24"/>
                <w:szCs w:val="24"/>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45" w:hRule="exact"/>
          <w:jc w:val="center"/>
        </w:trPr>
        <w:tc>
          <w:tcPr>
            <w:tcW w:w="576" w:type="dxa"/>
            <w:vMerge w:val="continue"/>
            <w:tcBorders>
              <w:left w:val="single" w:color="auto" w:sz="4" w:space="0"/>
              <w:tl2br w:val="nil"/>
            </w:tcBorders>
            <w:shd w:val="clear" w:color="auto" w:fill="auto"/>
            <w:vAlign w:val="center"/>
          </w:tcPr>
          <w:p>
            <w:pPr>
              <w:jc w:val="center"/>
              <w:rPr>
                <w:rFonts w:ascii="华文楷体" w:hAnsi="华文楷体" w:eastAsia="华文楷体" w:cs="Times New Roman"/>
                <w:bCs/>
                <w:color w:val="000000"/>
                <w:sz w:val="24"/>
                <w:szCs w:val="24"/>
              </w:rPr>
            </w:pPr>
          </w:p>
        </w:tc>
        <w:tc>
          <w:tcPr>
            <w:tcW w:w="1262" w:type="dxa"/>
            <w:vMerge w:val="continue"/>
            <w:tcBorders>
              <w:left w:val="single" w:color="auto" w:sz="4" w:space="0"/>
              <w:tl2br w:val="nil"/>
            </w:tcBorders>
            <w:shd w:val="clear" w:color="auto" w:fill="auto"/>
            <w:vAlign w:val="center"/>
          </w:tcPr>
          <w:p>
            <w:pPr>
              <w:jc w:val="center"/>
              <w:rPr>
                <w:rFonts w:ascii="华文楷体" w:hAnsi="华文楷体" w:eastAsia="华文楷体" w:cs="Times New Roman"/>
                <w:sz w:val="24"/>
                <w:szCs w:val="24"/>
              </w:rPr>
            </w:pPr>
          </w:p>
        </w:tc>
        <w:tc>
          <w:tcPr>
            <w:tcW w:w="1840" w:type="dxa"/>
            <w:tcBorders>
              <w:left w:val="single" w:color="auto" w:sz="4" w:space="0"/>
              <w:tl2br w:val="nil"/>
            </w:tcBorders>
            <w:shd w:val="clear" w:color="auto" w:fill="auto"/>
            <w:vAlign w:val="center"/>
          </w:tcPr>
          <w:p>
            <w:pPr>
              <w:jc w:val="left"/>
              <w:rPr>
                <w:rFonts w:ascii="华文楷体" w:hAnsi="华文楷体" w:eastAsia="华文楷体" w:cs="Times New Roman"/>
                <w:bCs/>
                <w:color w:val="000000"/>
                <w:sz w:val="24"/>
                <w:szCs w:val="24"/>
              </w:rPr>
            </w:pPr>
            <w:r>
              <w:rPr>
                <w:rFonts w:ascii="华文楷体" w:hAnsi="华文楷体" w:eastAsia="华文楷体" w:cs="Times New Roman"/>
                <w:sz w:val="24"/>
                <w:szCs w:val="24"/>
              </w:rPr>
              <w:t>相对湿度</w:t>
            </w:r>
          </w:p>
        </w:tc>
        <w:tc>
          <w:tcPr>
            <w:tcW w:w="6249" w:type="dxa"/>
            <w:gridSpan w:val="3"/>
            <w:tcBorders>
              <w:left w:val="single" w:color="auto" w:sz="4" w:space="0"/>
              <w:tl2br w:val="nil"/>
            </w:tcBorders>
            <w:shd w:val="clear" w:color="auto" w:fill="auto"/>
            <w:vAlign w:val="center"/>
          </w:tcPr>
          <w:p>
            <w:pPr>
              <w:rPr>
                <w:rFonts w:ascii="华文楷体" w:hAnsi="华文楷体" w:eastAsia="华文楷体" w:cs="Times New Roman"/>
                <w:sz w:val="24"/>
                <w:szCs w:val="24"/>
              </w:rPr>
            </w:pPr>
            <w:r>
              <w:rPr>
                <w:rFonts w:ascii="华文楷体" w:hAnsi="华文楷体" w:eastAsia="华文楷体" w:cs="Times New Roman"/>
                <w:sz w:val="24"/>
                <w:szCs w:val="24"/>
              </w:rPr>
              <w:t>10~90%</w:t>
            </w:r>
            <w:r>
              <w:rPr>
                <w:rFonts w:hint="eastAsia" w:ascii="华文楷体" w:hAnsi="华文楷体" w:eastAsia="华文楷体" w:cs="Times New Roman"/>
                <w:kern w:val="0"/>
                <w:sz w:val="24"/>
                <w:szCs w:val="24"/>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21" w:hRule="exact"/>
          <w:jc w:val="center"/>
        </w:trPr>
        <w:tc>
          <w:tcPr>
            <w:tcW w:w="576" w:type="dxa"/>
            <w:vMerge w:val="continue"/>
            <w:tcBorders>
              <w:left w:val="single" w:color="auto" w:sz="4" w:space="0"/>
              <w:tl2br w:val="nil"/>
            </w:tcBorders>
            <w:shd w:val="clear" w:color="auto" w:fill="auto"/>
            <w:vAlign w:val="center"/>
          </w:tcPr>
          <w:p>
            <w:pPr>
              <w:jc w:val="center"/>
              <w:rPr>
                <w:rFonts w:ascii="华文楷体" w:hAnsi="华文楷体" w:eastAsia="华文楷体" w:cs="Times New Roman"/>
                <w:bCs/>
                <w:color w:val="000000"/>
                <w:sz w:val="24"/>
                <w:szCs w:val="24"/>
              </w:rPr>
            </w:pPr>
          </w:p>
        </w:tc>
        <w:tc>
          <w:tcPr>
            <w:tcW w:w="1262" w:type="dxa"/>
            <w:vMerge w:val="continue"/>
            <w:tcBorders>
              <w:left w:val="single" w:color="auto" w:sz="4" w:space="0"/>
              <w:tl2br w:val="nil"/>
            </w:tcBorders>
            <w:shd w:val="clear" w:color="auto" w:fill="auto"/>
            <w:vAlign w:val="center"/>
          </w:tcPr>
          <w:p>
            <w:pPr>
              <w:jc w:val="center"/>
              <w:rPr>
                <w:rFonts w:ascii="华文楷体" w:hAnsi="华文楷体" w:eastAsia="华文楷体" w:cs="Times New Roman"/>
                <w:sz w:val="24"/>
                <w:szCs w:val="24"/>
              </w:rPr>
            </w:pPr>
          </w:p>
        </w:tc>
        <w:tc>
          <w:tcPr>
            <w:tcW w:w="1840" w:type="dxa"/>
            <w:tcBorders>
              <w:left w:val="single" w:color="auto" w:sz="4" w:space="0"/>
              <w:tl2br w:val="nil"/>
            </w:tcBorders>
            <w:shd w:val="clear" w:color="auto" w:fill="auto"/>
            <w:vAlign w:val="center"/>
          </w:tcPr>
          <w:p>
            <w:pPr>
              <w:jc w:val="left"/>
              <w:rPr>
                <w:rFonts w:ascii="华文楷体" w:hAnsi="华文楷体" w:eastAsia="华文楷体" w:cs="Times New Roman"/>
                <w:bCs/>
                <w:color w:val="000000"/>
                <w:sz w:val="24"/>
                <w:szCs w:val="24"/>
              </w:rPr>
            </w:pPr>
            <w:r>
              <w:rPr>
                <w:rFonts w:hint="eastAsia" w:ascii="华文楷体" w:hAnsi="华文楷体" w:eastAsia="华文楷体" w:cs="Times New Roman"/>
                <w:sz w:val="24"/>
                <w:szCs w:val="24"/>
              </w:rPr>
              <w:t>存储温度</w:t>
            </w:r>
          </w:p>
        </w:tc>
        <w:tc>
          <w:tcPr>
            <w:tcW w:w="6249" w:type="dxa"/>
            <w:gridSpan w:val="3"/>
            <w:tcBorders>
              <w:left w:val="single" w:color="auto" w:sz="4" w:space="0"/>
              <w:tl2br w:val="nil"/>
            </w:tcBorders>
            <w:shd w:val="clear" w:color="auto" w:fill="auto"/>
            <w:vAlign w:val="center"/>
          </w:tcPr>
          <w:p>
            <w:pPr>
              <w:ind w:right="178" w:rightChars="85"/>
              <w:rPr>
                <w:rFonts w:ascii="华文楷体" w:hAnsi="华文楷体" w:eastAsia="华文楷体" w:cs="Times New Roman"/>
                <w:sz w:val="24"/>
                <w:szCs w:val="24"/>
              </w:rPr>
            </w:pPr>
            <w:r>
              <w:rPr>
                <w:rFonts w:hint="eastAsia" w:ascii="华文楷体" w:hAnsi="华文楷体" w:eastAsia="华文楷体" w:cs="Times New Roman"/>
                <w:sz w:val="24"/>
                <w:szCs w:val="24"/>
              </w:rPr>
              <w:t>-2</w:t>
            </w:r>
            <w:r>
              <w:rPr>
                <w:rFonts w:ascii="华文楷体" w:hAnsi="华文楷体" w:eastAsia="华文楷体" w:cs="Times New Roman"/>
                <w:sz w:val="24"/>
                <w:szCs w:val="24"/>
              </w:rPr>
              <w:t>0℃</w:t>
            </w:r>
            <w:r>
              <w:rPr>
                <w:rFonts w:hint="eastAsia" w:ascii="华文楷体" w:hAnsi="华文楷体" w:eastAsia="华文楷体" w:cs="Times New Roman"/>
                <w:sz w:val="24"/>
                <w:szCs w:val="24"/>
              </w:rPr>
              <w:t xml:space="preserve"> </w:t>
            </w:r>
            <w:r>
              <w:rPr>
                <w:rFonts w:ascii="华文楷体" w:hAnsi="华文楷体" w:eastAsia="华文楷体" w:cs="Times New Roman"/>
                <w:sz w:val="24"/>
                <w:szCs w:val="24"/>
              </w:rPr>
              <w:t>~</w:t>
            </w:r>
            <w:r>
              <w:rPr>
                <w:rFonts w:hint="eastAsia" w:ascii="华文楷体" w:hAnsi="华文楷体" w:eastAsia="华文楷体" w:cs="Times New Roman"/>
                <w:sz w:val="24"/>
                <w:szCs w:val="24"/>
              </w:rPr>
              <w:t xml:space="preserve"> +70</w:t>
            </w:r>
            <w:r>
              <w:rPr>
                <w:rFonts w:ascii="华文楷体" w:hAnsi="华文楷体" w:eastAsia="华文楷体" w:cs="Times New Roman"/>
                <w:sz w:val="24"/>
                <w:szCs w:val="24"/>
              </w:rPr>
              <w:t>℃</w:t>
            </w:r>
            <w:r>
              <w:rPr>
                <w:rFonts w:hint="eastAsia" w:ascii="华文楷体" w:hAnsi="华文楷体" w:eastAsia="华文楷体" w:cs="Times New Roman"/>
                <w:kern w:val="0"/>
                <w:sz w:val="24"/>
                <w:szCs w:val="24"/>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627" w:hRule="exact"/>
          <w:jc w:val="center"/>
        </w:trPr>
        <w:tc>
          <w:tcPr>
            <w:tcW w:w="576" w:type="dxa"/>
            <w:tcBorders>
              <w:left w:val="single" w:color="auto" w:sz="4" w:space="0"/>
              <w:tl2br w:val="nil"/>
            </w:tcBorders>
            <w:shd w:val="clear" w:color="auto" w:fill="auto"/>
            <w:vAlign w:val="center"/>
          </w:tcPr>
          <w:p>
            <w:pPr>
              <w:jc w:val="center"/>
              <w:rPr>
                <w:rFonts w:ascii="华文楷体" w:hAnsi="华文楷体" w:eastAsia="华文楷体" w:cs="Times New Roman"/>
                <w:bCs/>
                <w:color w:val="000000"/>
                <w:sz w:val="24"/>
                <w:szCs w:val="24"/>
              </w:rPr>
            </w:pPr>
            <w:r>
              <w:rPr>
                <w:rFonts w:hint="eastAsia" w:ascii="华文楷体" w:hAnsi="华文楷体" w:eastAsia="华文楷体" w:cs="Times New Roman"/>
                <w:bCs/>
                <w:color w:val="000000"/>
                <w:sz w:val="24"/>
                <w:szCs w:val="24"/>
              </w:rPr>
              <w:t>备注</w:t>
            </w:r>
          </w:p>
        </w:tc>
        <w:tc>
          <w:tcPr>
            <w:tcW w:w="9351" w:type="dxa"/>
            <w:gridSpan w:val="5"/>
            <w:tcBorders>
              <w:left w:val="single" w:color="auto" w:sz="4" w:space="0"/>
              <w:tl2br w:val="nil"/>
            </w:tcBorders>
            <w:shd w:val="clear" w:color="auto" w:fill="auto"/>
            <w:vAlign w:val="center"/>
          </w:tcPr>
          <w:p>
            <w:pPr>
              <w:jc w:val="center"/>
              <w:rPr>
                <w:rFonts w:ascii="华文楷体" w:hAnsi="华文楷体" w:eastAsia="华文楷体" w:cs="Times New Roman"/>
                <w:bCs/>
                <w:color w:val="000000"/>
                <w:sz w:val="24"/>
                <w:szCs w:val="24"/>
              </w:rPr>
            </w:pPr>
          </w:p>
        </w:tc>
      </w:tr>
    </w:tbl>
    <w:p>
      <w:pPr>
        <w:rPr>
          <w:rFonts w:ascii="华文楷体" w:hAnsi="华文楷体" w:eastAsia="华文楷体"/>
          <w:sz w:val="24"/>
          <w:szCs w:val="24"/>
        </w:rPr>
      </w:pPr>
    </w:p>
    <w:p>
      <w:pPr>
        <w:rPr>
          <w:rFonts w:ascii="华文楷体" w:hAnsi="华文楷体" w:eastAsia="华文楷体"/>
          <w:b/>
          <w:sz w:val="28"/>
          <w:szCs w:val="28"/>
        </w:rPr>
      </w:pPr>
      <w:r>
        <w:rPr>
          <w:rFonts w:hint="eastAsia" w:ascii="华文楷体" w:hAnsi="华文楷体" w:eastAsia="华文楷体"/>
          <w:b/>
          <w:sz w:val="28"/>
          <w:szCs w:val="28"/>
        </w:rPr>
        <w:t>八、技术支持与售后服务</w:t>
      </w:r>
    </w:p>
    <w:p>
      <w:pPr>
        <w:autoSpaceDE w:val="0"/>
        <w:autoSpaceDN w:val="0"/>
        <w:adjustRightInd w:val="0"/>
        <w:jc w:val="left"/>
        <w:rPr>
          <w:rFonts w:ascii="华文楷体" w:hAnsi="华文楷体" w:eastAsia="华文楷体" w:cs="Arial"/>
          <w:kern w:val="0"/>
          <w:sz w:val="24"/>
          <w:szCs w:val="24"/>
        </w:rPr>
      </w:pPr>
      <w:r>
        <w:rPr>
          <w:rFonts w:hint="eastAsia" w:ascii="华文楷体" w:hAnsi="华文楷体" w:eastAsia="华文楷体" w:cs="Arial"/>
          <w:kern w:val="0"/>
          <w:sz w:val="24"/>
          <w:szCs w:val="24"/>
        </w:rPr>
        <w:t>本产品从客户购买日算起保修二年。在保修期间本公司的基本义务公限于更换、维修或返回本公司维修。保修期间一般为客户提供免费维修。如产品已过保修期或本公司测定产品是由于非法操作所致，将收取适当费用。以上保修不适用于以下情形所引起的问题：</w:t>
      </w:r>
    </w:p>
    <w:p>
      <w:pPr>
        <w:autoSpaceDE w:val="0"/>
        <w:autoSpaceDN w:val="0"/>
        <w:adjustRightInd w:val="0"/>
        <w:jc w:val="left"/>
        <w:rPr>
          <w:rFonts w:ascii="华文楷体" w:hAnsi="华文楷体" w:eastAsia="华文楷体" w:cs="Arial"/>
          <w:kern w:val="0"/>
          <w:sz w:val="24"/>
          <w:szCs w:val="24"/>
        </w:rPr>
      </w:pPr>
      <w:r>
        <w:rPr>
          <w:rFonts w:hint="eastAsia" w:ascii="华文楷体" w:hAnsi="华文楷体" w:eastAsia="华文楷体" w:cs="Arial"/>
          <w:kern w:val="0"/>
          <w:sz w:val="24"/>
          <w:szCs w:val="24"/>
        </w:rPr>
        <w:t>1. 由于客户的不正确或不适当的维护所导致的故障。</w:t>
      </w:r>
    </w:p>
    <w:p>
      <w:pPr>
        <w:autoSpaceDE w:val="0"/>
        <w:autoSpaceDN w:val="0"/>
        <w:adjustRightInd w:val="0"/>
        <w:jc w:val="left"/>
        <w:rPr>
          <w:rFonts w:ascii="华文楷体" w:hAnsi="华文楷体" w:eastAsia="华文楷体" w:cs="Arial"/>
          <w:kern w:val="0"/>
          <w:sz w:val="24"/>
          <w:szCs w:val="24"/>
        </w:rPr>
      </w:pPr>
      <w:r>
        <w:rPr>
          <w:rFonts w:hint="eastAsia" w:ascii="华文楷体" w:hAnsi="华文楷体" w:eastAsia="华文楷体" w:cs="Arial"/>
          <w:kern w:val="0"/>
          <w:sz w:val="24"/>
          <w:szCs w:val="24"/>
        </w:rPr>
        <w:t>2. 未经认可的更改、修改或错误滥用所导致的故障。</w:t>
      </w:r>
    </w:p>
    <w:p>
      <w:pPr>
        <w:autoSpaceDE w:val="0"/>
        <w:autoSpaceDN w:val="0"/>
        <w:adjustRightInd w:val="0"/>
        <w:jc w:val="left"/>
        <w:rPr>
          <w:rFonts w:ascii="华文楷体" w:hAnsi="华文楷体" w:eastAsia="华文楷体" w:cs="Arial"/>
          <w:kern w:val="0"/>
          <w:sz w:val="24"/>
          <w:szCs w:val="24"/>
        </w:rPr>
      </w:pPr>
      <w:r>
        <w:rPr>
          <w:rFonts w:hint="eastAsia" w:ascii="华文楷体" w:hAnsi="华文楷体" w:eastAsia="华文楷体" w:cs="Arial"/>
          <w:kern w:val="0"/>
          <w:sz w:val="24"/>
          <w:szCs w:val="24"/>
        </w:rPr>
        <w:t>3. 在产品规定的物理环境范围以外的环境使用所导致的故障。</w:t>
      </w:r>
    </w:p>
    <w:p>
      <w:pPr>
        <w:autoSpaceDE w:val="0"/>
        <w:autoSpaceDN w:val="0"/>
        <w:adjustRightInd w:val="0"/>
        <w:jc w:val="left"/>
        <w:rPr>
          <w:rFonts w:ascii="华文楷体" w:hAnsi="华文楷体" w:eastAsia="华文楷体" w:cs="Arial"/>
          <w:kern w:val="0"/>
          <w:sz w:val="24"/>
          <w:szCs w:val="24"/>
        </w:rPr>
      </w:pPr>
      <w:r>
        <w:rPr>
          <w:rFonts w:hint="eastAsia" w:ascii="华文楷体" w:hAnsi="华文楷体" w:eastAsia="华文楷体" w:cs="Arial"/>
          <w:kern w:val="0"/>
          <w:sz w:val="24"/>
          <w:szCs w:val="24"/>
        </w:rPr>
        <w:t>维修注意事项：</w:t>
      </w:r>
    </w:p>
    <w:p>
      <w:pPr>
        <w:autoSpaceDE w:val="0"/>
        <w:autoSpaceDN w:val="0"/>
        <w:adjustRightInd w:val="0"/>
        <w:jc w:val="left"/>
        <w:rPr>
          <w:rFonts w:ascii="华文楷体" w:hAnsi="华文楷体" w:eastAsia="华文楷体" w:cs="Arial"/>
          <w:kern w:val="0"/>
          <w:sz w:val="24"/>
          <w:szCs w:val="24"/>
        </w:rPr>
      </w:pPr>
      <w:r>
        <w:rPr>
          <w:rFonts w:hint="eastAsia" w:ascii="华文楷体" w:hAnsi="华文楷体" w:eastAsia="华文楷体" w:cs="Arial"/>
          <w:kern w:val="0"/>
          <w:sz w:val="24"/>
          <w:szCs w:val="24"/>
        </w:rPr>
        <w:t>1. 如需将产品返回维修，请确保使用保护性的硬箱包装，运输途中的损坏不包含在保修范围内。</w:t>
      </w:r>
    </w:p>
    <w:p>
      <w:pPr>
        <w:autoSpaceDE w:val="0"/>
        <w:autoSpaceDN w:val="0"/>
        <w:adjustRightInd w:val="0"/>
        <w:jc w:val="left"/>
        <w:rPr>
          <w:rFonts w:ascii="华文楷体" w:hAnsi="华文楷体" w:eastAsia="华文楷体" w:cs="Arial"/>
          <w:kern w:val="0"/>
          <w:sz w:val="24"/>
          <w:szCs w:val="24"/>
        </w:rPr>
      </w:pPr>
      <w:r>
        <w:rPr>
          <w:rFonts w:hint="eastAsia" w:ascii="华文楷体" w:hAnsi="华文楷体" w:eastAsia="华文楷体" w:cs="Arial"/>
          <w:kern w:val="0"/>
          <w:sz w:val="24"/>
          <w:szCs w:val="24"/>
        </w:rPr>
        <w:t>2. 请对返修的产品问题以及操作流程做个简洁的描述。</w:t>
      </w:r>
    </w:p>
    <w:p>
      <w:pPr>
        <w:autoSpaceDE w:val="0"/>
        <w:autoSpaceDN w:val="0"/>
        <w:adjustRightInd w:val="0"/>
        <w:jc w:val="left"/>
        <w:rPr>
          <w:rFonts w:ascii="华文楷体" w:hAnsi="华文楷体" w:eastAsia="华文楷体" w:cs="Arial"/>
          <w:kern w:val="0"/>
          <w:sz w:val="24"/>
          <w:szCs w:val="24"/>
        </w:rPr>
      </w:pPr>
      <w:r>
        <w:rPr>
          <w:rFonts w:hint="eastAsia" w:ascii="华文楷体" w:hAnsi="华文楷体" w:eastAsia="华文楷体" w:cs="Arial"/>
          <w:kern w:val="0"/>
          <w:sz w:val="24"/>
          <w:szCs w:val="24"/>
        </w:rPr>
        <w:t>3. 客户需要预付产品寄回本公司的运费，并将支付所有关税和税金。</w:t>
      </w:r>
    </w:p>
    <w:p>
      <w:pPr>
        <w:rPr>
          <w:rFonts w:ascii="华文楷体" w:hAnsi="华文楷体" w:eastAsia="华文楷体" w:cs="Arial"/>
          <w:sz w:val="24"/>
          <w:szCs w:val="24"/>
        </w:rPr>
      </w:pPr>
      <w:r>
        <w:rPr>
          <w:rFonts w:hint="eastAsia" w:ascii="华文楷体" w:hAnsi="华文楷体" w:eastAsia="华文楷体" w:cs="Arial"/>
          <w:kern w:val="0"/>
          <w:sz w:val="24"/>
          <w:szCs w:val="24"/>
        </w:rPr>
        <w:t>4. 请写明您的姓名、地址和一个能随时可联系的电话号码</w:t>
      </w:r>
      <w:r>
        <w:rPr>
          <w:rFonts w:hint="eastAsia" w:ascii="华文楷体" w:hAnsi="华文楷体" w:eastAsia="华文楷体" w:cs="Arial"/>
          <w:sz w:val="24"/>
          <w:szCs w:val="24"/>
        </w:rPr>
        <w:t>.</w:t>
      </w:r>
    </w:p>
    <w:p>
      <w:pPr>
        <w:pStyle w:val="9"/>
        <w:ind w:left="420" w:firstLine="0" w:firstLineChars="0"/>
        <w:rPr>
          <w:rFonts w:ascii="华文楷体" w:hAnsi="华文楷体" w:eastAsia="华文楷体"/>
          <w:sz w:val="24"/>
          <w:szCs w:val="24"/>
        </w:rPr>
      </w:pPr>
    </w:p>
    <w:sectPr>
      <w:headerReference r:id="rId3" w:type="default"/>
      <w:footerReference r:id="rId4" w:type="default"/>
      <w:pgSz w:w="11906" w:h="16838"/>
      <w:pgMar w:top="825" w:right="991" w:bottom="851" w:left="993" w:header="567" w:footer="157"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AFF" w:usb1="C000247B" w:usb2="00000009" w:usb3="00000000" w:csb0="200001FF" w:csb1="00000000"/>
  </w:font>
  <w:font w:name="华文楷体">
    <w:panose1 w:val="02010600040101010101"/>
    <w:charset w:val="86"/>
    <w:family w:val="auto"/>
    <w:pitch w:val="default"/>
    <w:sig w:usb0="00000287" w:usb1="080F0000" w:usb2="00000000" w:usb3="00000000" w:csb0="0004009F" w:csb1="DFD70000"/>
  </w:font>
  <w:font w:name="Arial Unicode MS">
    <w:panose1 w:val="020B0604020202020204"/>
    <w:charset w:val="86"/>
    <w:family w:val="swiss"/>
    <w:pitch w:val="default"/>
    <w:sig w:usb0="FFFFFFFF" w:usb1="E9FFFFFF" w:usb2="0000003F" w:usb3="00000000" w:csb0="603F01FF" w:csb1="FFFF0000"/>
  </w:font>
  <w:font w:name="TimesNewRomanPSMT">
    <w:altName w:val="Times New Roman"/>
    <w:panose1 w:val="00000000000000000000"/>
    <w:charset w:val="00"/>
    <w:family w:val="roman"/>
    <w:pitch w:val="default"/>
    <w:sig w:usb0="00000000" w:usb1="00000000" w:usb2="00000000" w:usb3="00000000" w:csb0="00000001" w:csb1="00000000"/>
  </w:font>
  <w:font w:name="Helvetica">
    <w:altName w:val="Arial"/>
    <w:panose1 w:val="020B0604020202020204"/>
    <w:charset w:val="00"/>
    <w:family w:val="swiss"/>
    <w:pitch w:val="default"/>
    <w:sig w:usb0="00000000" w:usb1="00000000" w:usb2="00000009" w:usb3="00000000" w:csb0="000001FF" w:csb1="0000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jc w:val="center"/>
    </w:pPr>
  </w:p>
  <w:p>
    <w:pPr>
      <w:pStyle w:val="3"/>
      <w:jc w:val="center"/>
    </w:pPr>
    <w:sdt>
      <w:sdtPr>
        <w:id w:val="8721080"/>
        <w:docPartObj>
          <w:docPartGallery w:val="autotext"/>
        </w:docPartObj>
      </w:sdtPr>
      <w:sdtContent>
        <w:sdt>
          <w:sdtPr>
            <w:id w:val="171357217"/>
            <w:docPartObj>
              <w:docPartGallery w:val="autotext"/>
            </w:docPartObj>
          </w:sdtPr>
          <w:sdtContent>
            <w:r>
              <w:rPr>
                <w:lang w:val="zh-CN"/>
              </w:rPr>
              <w:t xml:space="preserve"> </w:t>
            </w:r>
            <w:r>
              <w:rPr>
                <w:b/>
                <w:sz w:val="24"/>
                <w:szCs w:val="24"/>
              </w:rPr>
              <w:fldChar w:fldCharType="begin"/>
            </w:r>
            <w:r>
              <w:rPr>
                <w:b/>
              </w:rPr>
              <w:instrText xml:space="preserve">PAGE</w:instrText>
            </w:r>
            <w:r>
              <w:rPr>
                <w:b/>
                <w:sz w:val="24"/>
                <w:szCs w:val="24"/>
              </w:rPr>
              <w:fldChar w:fldCharType="separate"/>
            </w:r>
            <w:r>
              <w:rPr>
                <w:b/>
              </w:rPr>
              <w:t>2</w:t>
            </w:r>
            <w:r>
              <w:rPr>
                <w:b/>
                <w:sz w:val="24"/>
                <w:szCs w:val="24"/>
              </w:rPr>
              <w:fldChar w:fldCharType="end"/>
            </w:r>
            <w:r>
              <w:rPr>
                <w:lang w:val="zh-CN"/>
              </w:rPr>
              <w:t xml:space="preserve"> / </w:t>
            </w:r>
            <w:r>
              <w:rPr>
                <w:b/>
                <w:sz w:val="24"/>
                <w:szCs w:val="24"/>
              </w:rPr>
              <w:fldChar w:fldCharType="begin"/>
            </w:r>
            <w:r>
              <w:rPr>
                <w:b/>
              </w:rPr>
              <w:instrText xml:space="preserve">NUMPAGES</w:instrText>
            </w:r>
            <w:r>
              <w:rPr>
                <w:b/>
                <w:sz w:val="24"/>
                <w:szCs w:val="24"/>
              </w:rPr>
              <w:fldChar w:fldCharType="separate"/>
            </w:r>
            <w:r>
              <w:rPr>
                <w:b/>
              </w:rPr>
              <w:t>27</w:t>
            </w:r>
            <w:r>
              <w:rPr>
                <w:b/>
                <w:sz w:val="24"/>
                <w:szCs w:val="24"/>
              </w:rPr>
              <w:fldChar w:fldCharType="end"/>
            </w:r>
          </w:sdtContent>
        </w:sdt>
      </w:sdtContent>
    </w:sdt>
  </w:p>
  <w:p>
    <w:pPr>
      <w:pStyle w:val="3"/>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rPr>
        <w:b/>
        <w:color w:val="0C0C0C" w:themeColor="text1" w:themeTint="F2"/>
      </w:rPr>
    </w:pPr>
    <w:r>
      <w:rPr>
        <w:rFonts w:hint="eastAsia"/>
        <w:b/>
        <w:color w:val="0C0C0C" w:themeColor="text1" w:themeTint="F2"/>
      </w:rPr>
      <w:t>NPDU网络远程监控管理电源分配系统</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EC26D53"/>
    <w:multiLevelType w:val="multilevel"/>
    <w:tmpl w:val="0EC26D53"/>
    <w:lvl w:ilvl="0" w:tentative="0">
      <w:start w:val="1"/>
      <w:numFmt w:val="decimal"/>
      <w:lvlText w:val="%1)"/>
      <w:lvlJc w:val="left"/>
      <w:pPr>
        <w:ind w:left="810" w:hanging="360"/>
      </w:pPr>
      <w:rPr>
        <w:rFonts w:hint="default"/>
      </w:rPr>
    </w:lvl>
    <w:lvl w:ilvl="1" w:tentative="0">
      <w:start w:val="1"/>
      <w:numFmt w:val="lowerLetter"/>
      <w:lvlText w:val="%2)"/>
      <w:lvlJc w:val="left"/>
      <w:pPr>
        <w:ind w:left="1290" w:hanging="420"/>
      </w:pPr>
    </w:lvl>
    <w:lvl w:ilvl="2" w:tentative="0">
      <w:start w:val="1"/>
      <w:numFmt w:val="lowerRoman"/>
      <w:lvlText w:val="%3."/>
      <w:lvlJc w:val="right"/>
      <w:pPr>
        <w:ind w:left="1710" w:hanging="420"/>
      </w:pPr>
    </w:lvl>
    <w:lvl w:ilvl="3" w:tentative="0">
      <w:start w:val="1"/>
      <w:numFmt w:val="decimal"/>
      <w:lvlText w:val="%4."/>
      <w:lvlJc w:val="left"/>
      <w:pPr>
        <w:ind w:left="2130" w:hanging="420"/>
      </w:pPr>
    </w:lvl>
    <w:lvl w:ilvl="4" w:tentative="0">
      <w:start w:val="1"/>
      <w:numFmt w:val="lowerLetter"/>
      <w:lvlText w:val="%5)"/>
      <w:lvlJc w:val="left"/>
      <w:pPr>
        <w:ind w:left="2550" w:hanging="420"/>
      </w:pPr>
    </w:lvl>
    <w:lvl w:ilvl="5" w:tentative="0">
      <w:start w:val="1"/>
      <w:numFmt w:val="lowerRoman"/>
      <w:lvlText w:val="%6."/>
      <w:lvlJc w:val="right"/>
      <w:pPr>
        <w:ind w:left="2970" w:hanging="420"/>
      </w:pPr>
    </w:lvl>
    <w:lvl w:ilvl="6" w:tentative="0">
      <w:start w:val="1"/>
      <w:numFmt w:val="decimal"/>
      <w:lvlText w:val="%7."/>
      <w:lvlJc w:val="left"/>
      <w:pPr>
        <w:ind w:left="3390" w:hanging="420"/>
      </w:pPr>
    </w:lvl>
    <w:lvl w:ilvl="7" w:tentative="0">
      <w:start w:val="1"/>
      <w:numFmt w:val="lowerLetter"/>
      <w:lvlText w:val="%8)"/>
      <w:lvlJc w:val="left"/>
      <w:pPr>
        <w:ind w:left="3810" w:hanging="420"/>
      </w:pPr>
    </w:lvl>
    <w:lvl w:ilvl="8" w:tentative="0">
      <w:start w:val="1"/>
      <w:numFmt w:val="lowerRoman"/>
      <w:lvlText w:val="%9."/>
      <w:lvlJc w:val="right"/>
      <w:pPr>
        <w:ind w:left="4230" w:hanging="420"/>
      </w:pPr>
    </w:lvl>
  </w:abstractNum>
  <w:abstractNum w:abstractNumId="1">
    <w:nsid w:val="1C3C608D"/>
    <w:multiLevelType w:val="multilevel"/>
    <w:tmpl w:val="1C3C608D"/>
    <w:lvl w:ilvl="0" w:tentative="0">
      <w:start w:val="1"/>
      <w:numFmt w:val="decimal"/>
      <w:lvlText w:val="%1、"/>
      <w:lvlJc w:val="left"/>
      <w:pPr>
        <w:ind w:left="1140" w:hanging="720"/>
      </w:pPr>
      <w:rPr>
        <w:rFonts w:hint="default"/>
      </w:rPr>
    </w:lvl>
    <w:lvl w:ilvl="1" w:tentative="0">
      <w:start w:val="1"/>
      <w:numFmt w:val="lowerLetter"/>
      <w:lvlText w:val="%2)"/>
      <w:lvlJc w:val="left"/>
      <w:pPr>
        <w:ind w:left="1260" w:hanging="420"/>
      </w:pPr>
    </w:lvl>
    <w:lvl w:ilvl="2" w:tentative="0">
      <w:start w:val="1"/>
      <w:numFmt w:val="lowerRoman"/>
      <w:lvlText w:val="%3."/>
      <w:lvlJc w:val="right"/>
      <w:pPr>
        <w:ind w:left="1680" w:hanging="420"/>
      </w:pPr>
    </w:lvl>
    <w:lvl w:ilvl="3" w:tentative="0">
      <w:start w:val="1"/>
      <w:numFmt w:val="decimal"/>
      <w:lvlText w:val="%4."/>
      <w:lvlJc w:val="left"/>
      <w:pPr>
        <w:ind w:left="2100" w:hanging="420"/>
      </w:pPr>
    </w:lvl>
    <w:lvl w:ilvl="4" w:tentative="0">
      <w:start w:val="1"/>
      <w:numFmt w:val="lowerLetter"/>
      <w:lvlText w:val="%5)"/>
      <w:lvlJc w:val="left"/>
      <w:pPr>
        <w:ind w:left="2520" w:hanging="420"/>
      </w:pPr>
    </w:lvl>
    <w:lvl w:ilvl="5" w:tentative="0">
      <w:start w:val="1"/>
      <w:numFmt w:val="lowerRoman"/>
      <w:lvlText w:val="%6."/>
      <w:lvlJc w:val="right"/>
      <w:pPr>
        <w:ind w:left="2940" w:hanging="420"/>
      </w:pPr>
    </w:lvl>
    <w:lvl w:ilvl="6" w:tentative="0">
      <w:start w:val="1"/>
      <w:numFmt w:val="decimal"/>
      <w:lvlText w:val="%7."/>
      <w:lvlJc w:val="left"/>
      <w:pPr>
        <w:ind w:left="3360" w:hanging="420"/>
      </w:pPr>
    </w:lvl>
    <w:lvl w:ilvl="7" w:tentative="0">
      <w:start w:val="1"/>
      <w:numFmt w:val="lowerLetter"/>
      <w:lvlText w:val="%8)"/>
      <w:lvlJc w:val="left"/>
      <w:pPr>
        <w:ind w:left="3780" w:hanging="420"/>
      </w:pPr>
    </w:lvl>
    <w:lvl w:ilvl="8" w:tentative="0">
      <w:start w:val="1"/>
      <w:numFmt w:val="lowerRoman"/>
      <w:lvlText w:val="%9."/>
      <w:lvlJc w:val="right"/>
      <w:pPr>
        <w:ind w:left="4200" w:hanging="420"/>
      </w:pPr>
    </w:lvl>
  </w:abstractNum>
  <w:abstractNum w:abstractNumId="2">
    <w:nsid w:val="26D62848"/>
    <w:multiLevelType w:val="multilevel"/>
    <w:tmpl w:val="26D62848"/>
    <w:lvl w:ilvl="0" w:tentative="0">
      <w:start w:val="1"/>
      <w:numFmt w:val="decimal"/>
      <w:lvlText w:val="%1."/>
      <w:lvlJc w:val="left"/>
      <w:pPr>
        <w:tabs>
          <w:tab w:val="left" w:pos="420"/>
        </w:tabs>
        <w:ind w:left="420" w:hanging="420"/>
      </w:pPr>
      <w:rPr>
        <w:b/>
      </w:rPr>
    </w:lvl>
    <w:lvl w:ilvl="1" w:tentative="0">
      <w:start w:val="1"/>
      <w:numFmt w:val="decimalFullWidth"/>
      <w:lvlText w:val="%2."/>
      <w:lvlJc w:val="left"/>
      <w:pPr>
        <w:tabs>
          <w:tab w:val="left" w:pos="780"/>
        </w:tabs>
        <w:ind w:left="780" w:hanging="360"/>
      </w:pPr>
      <w:rPr>
        <w:rFonts w:hint="default"/>
      </w:r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3">
    <w:nsid w:val="28F03C86"/>
    <w:multiLevelType w:val="multilevel"/>
    <w:tmpl w:val="28F03C86"/>
    <w:lvl w:ilvl="0" w:tentative="0">
      <w:start w:val="1"/>
      <w:numFmt w:val="japaneseCounting"/>
      <w:lvlText w:val="%1、"/>
      <w:lvlJc w:val="left"/>
      <w:pPr>
        <w:ind w:left="720" w:hanging="720"/>
      </w:pPr>
      <w:rPr>
        <w:rFonts w:hint="default" w:cstheme="minorBidi"/>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4">
    <w:nsid w:val="38A252B6"/>
    <w:multiLevelType w:val="multilevel"/>
    <w:tmpl w:val="38A252B6"/>
    <w:lvl w:ilvl="0" w:tentative="0">
      <w:start w:val="3"/>
      <w:numFmt w:val="decimal"/>
      <w:lvlText w:val="%1）"/>
      <w:lvlJc w:val="left"/>
      <w:pPr>
        <w:ind w:left="720" w:hanging="72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5">
    <w:nsid w:val="40DB449D"/>
    <w:multiLevelType w:val="multilevel"/>
    <w:tmpl w:val="40DB449D"/>
    <w:lvl w:ilvl="0" w:tentative="0">
      <w:start w:val="1"/>
      <w:numFmt w:val="decimal"/>
      <w:lvlText w:val="%1、"/>
      <w:lvlJc w:val="left"/>
      <w:pPr>
        <w:ind w:left="2040" w:hanging="360"/>
      </w:pPr>
      <w:rPr>
        <w:rFonts w:hint="default"/>
      </w:rPr>
    </w:lvl>
    <w:lvl w:ilvl="1" w:tentative="0">
      <w:start w:val="1"/>
      <w:numFmt w:val="lowerLetter"/>
      <w:lvlText w:val="%2)"/>
      <w:lvlJc w:val="left"/>
      <w:pPr>
        <w:ind w:left="2520" w:hanging="420"/>
      </w:pPr>
    </w:lvl>
    <w:lvl w:ilvl="2" w:tentative="0">
      <w:start w:val="1"/>
      <w:numFmt w:val="lowerRoman"/>
      <w:lvlText w:val="%3."/>
      <w:lvlJc w:val="right"/>
      <w:pPr>
        <w:ind w:left="2940" w:hanging="420"/>
      </w:pPr>
    </w:lvl>
    <w:lvl w:ilvl="3" w:tentative="0">
      <w:start w:val="1"/>
      <w:numFmt w:val="decimal"/>
      <w:lvlText w:val="%4."/>
      <w:lvlJc w:val="left"/>
      <w:pPr>
        <w:ind w:left="3360" w:hanging="420"/>
      </w:pPr>
    </w:lvl>
    <w:lvl w:ilvl="4" w:tentative="0">
      <w:start w:val="1"/>
      <w:numFmt w:val="lowerLetter"/>
      <w:lvlText w:val="%5)"/>
      <w:lvlJc w:val="left"/>
      <w:pPr>
        <w:ind w:left="3780" w:hanging="420"/>
      </w:pPr>
    </w:lvl>
    <w:lvl w:ilvl="5" w:tentative="0">
      <w:start w:val="1"/>
      <w:numFmt w:val="lowerRoman"/>
      <w:lvlText w:val="%6."/>
      <w:lvlJc w:val="right"/>
      <w:pPr>
        <w:ind w:left="4200" w:hanging="420"/>
      </w:pPr>
    </w:lvl>
    <w:lvl w:ilvl="6" w:tentative="0">
      <w:start w:val="1"/>
      <w:numFmt w:val="decimal"/>
      <w:lvlText w:val="%7."/>
      <w:lvlJc w:val="left"/>
      <w:pPr>
        <w:ind w:left="4620" w:hanging="420"/>
      </w:pPr>
    </w:lvl>
    <w:lvl w:ilvl="7" w:tentative="0">
      <w:start w:val="1"/>
      <w:numFmt w:val="lowerLetter"/>
      <w:lvlText w:val="%8)"/>
      <w:lvlJc w:val="left"/>
      <w:pPr>
        <w:ind w:left="5040" w:hanging="420"/>
      </w:pPr>
    </w:lvl>
    <w:lvl w:ilvl="8" w:tentative="0">
      <w:start w:val="1"/>
      <w:numFmt w:val="lowerRoman"/>
      <w:lvlText w:val="%9."/>
      <w:lvlJc w:val="right"/>
      <w:pPr>
        <w:ind w:left="5460" w:hanging="420"/>
      </w:pPr>
    </w:lvl>
  </w:abstractNum>
  <w:abstractNum w:abstractNumId="6">
    <w:nsid w:val="41244992"/>
    <w:multiLevelType w:val="multilevel"/>
    <w:tmpl w:val="41244992"/>
    <w:lvl w:ilvl="0" w:tentative="0">
      <w:start w:val="1"/>
      <w:numFmt w:val="decimal"/>
      <w:lvlText w:val="%1、"/>
      <w:lvlJc w:val="left"/>
      <w:pPr>
        <w:ind w:left="1200" w:hanging="360"/>
      </w:pPr>
      <w:rPr>
        <w:rFonts w:hint="default"/>
      </w:rPr>
    </w:lvl>
    <w:lvl w:ilvl="1" w:tentative="0">
      <w:start w:val="1"/>
      <w:numFmt w:val="lowerLetter"/>
      <w:lvlText w:val="%2)"/>
      <w:lvlJc w:val="left"/>
      <w:pPr>
        <w:ind w:left="1680" w:hanging="420"/>
      </w:pPr>
    </w:lvl>
    <w:lvl w:ilvl="2" w:tentative="0">
      <w:start w:val="1"/>
      <w:numFmt w:val="lowerRoman"/>
      <w:lvlText w:val="%3."/>
      <w:lvlJc w:val="right"/>
      <w:pPr>
        <w:ind w:left="2100" w:hanging="420"/>
      </w:pPr>
    </w:lvl>
    <w:lvl w:ilvl="3" w:tentative="0">
      <w:start w:val="1"/>
      <w:numFmt w:val="decimal"/>
      <w:lvlText w:val="%4."/>
      <w:lvlJc w:val="left"/>
      <w:pPr>
        <w:ind w:left="2520" w:hanging="420"/>
      </w:pPr>
    </w:lvl>
    <w:lvl w:ilvl="4" w:tentative="0">
      <w:start w:val="1"/>
      <w:numFmt w:val="lowerLetter"/>
      <w:lvlText w:val="%5)"/>
      <w:lvlJc w:val="left"/>
      <w:pPr>
        <w:ind w:left="2940" w:hanging="420"/>
      </w:pPr>
    </w:lvl>
    <w:lvl w:ilvl="5" w:tentative="0">
      <w:start w:val="1"/>
      <w:numFmt w:val="lowerRoman"/>
      <w:lvlText w:val="%6."/>
      <w:lvlJc w:val="right"/>
      <w:pPr>
        <w:ind w:left="3360" w:hanging="420"/>
      </w:pPr>
    </w:lvl>
    <w:lvl w:ilvl="6" w:tentative="0">
      <w:start w:val="1"/>
      <w:numFmt w:val="decimal"/>
      <w:lvlText w:val="%7."/>
      <w:lvlJc w:val="left"/>
      <w:pPr>
        <w:ind w:left="3780" w:hanging="420"/>
      </w:pPr>
    </w:lvl>
    <w:lvl w:ilvl="7" w:tentative="0">
      <w:start w:val="1"/>
      <w:numFmt w:val="lowerLetter"/>
      <w:lvlText w:val="%8)"/>
      <w:lvlJc w:val="left"/>
      <w:pPr>
        <w:ind w:left="4200" w:hanging="420"/>
      </w:pPr>
    </w:lvl>
    <w:lvl w:ilvl="8" w:tentative="0">
      <w:start w:val="1"/>
      <w:numFmt w:val="lowerRoman"/>
      <w:lvlText w:val="%9."/>
      <w:lvlJc w:val="right"/>
      <w:pPr>
        <w:ind w:left="4620" w:hanging="420"/>
      </w:pPr>
    </w:lvl>
  </w:abstractNum>
  <w:abstractNum w:abstractNumId="7">
    <w:nsid w:val="4B181F82"/>
    <w:multiLevelType w:val="multilevel"/>
    <w:tmpl w:val="4B181F82"/>
    <w:lvl w:ilvl="0" w:tentative="0">
      <w:start w:val="1"/>
      <w:numFmt w:val="decimal"/>
      <w:lvlText w:val="%1）"/>
      <w:lvlJc w:val="left"/>
      <w:pPr>
        <w:ind w:left="1200" w:hanging="360"/>
      </w:pPr>
      <w:rPr>
        <w:rFonts w:hint="default"/>
      </w:rPr>
    </w:lvl>
    <w:lvl w:ilvl="1" w:tentative="0">
      <w:start w:val="1"/>
      <w:numFmt w:val="lowerLetter"/>
      <w:lvlText w:val="%2)"/>
      <w:lvlJc w:val="left"/>
      <w:pPr>
        <w:ind w:left="1680" w:hanging="420"/>
      </w:pPr>
    </w:lvl>
    <w:lvl w:ilvl="2" w:tentative="0">
      <w:start w:val="1"/>
      <w:numFmt w:val="lowerRoman"/>
      <w:lvlText w:val="%3."/>
      <w:lvlJc w:val="right"/>
      <w:pPr>
        <w:ind w:left="2100" w:hanging="420"/>
      </w:pPr>
    </w:lvl>
    <w:lvl w:ilvl="3" w:tentative="0">
      <w:start w:val="1"/>
      <w:numFmt w:val="decimal"/>
      <w:lvlText w:val="%4."/>
      <w:lvlJc w:val="left"/>
      <w:pPr>
        <w:ind w:left="2520" w:hanging="420"/>
      </w:pPr>
    </w:lvl>
    <w:lvl w:ilvl="4" w:tentative="0">
      <w:start w:val="1"/>
      <w:numFmt w:val="lowerLetter"/>
      <w:lvlText w:val="%5)"/>
      <w:lvlJc w:val="left"/>
      <w:pPr>
        <w:ind w:left="2940" w:hanging="420"/>
      </w:pPr>
    </w:lvl>
    <w:lvl w:ilvl="5" w:tentative="0">
      <w:start w:val="1"/>
      <w:numFmt w:val="lowerRoman"/>
      <w:lvlText w:val="%6."/>
      <w:lvlJc w:val="right"/>
      <w:pPr>
        <w:ind w:left="3360" w:hanging="420"/>
      </w:pPr>
    </w:lvl>
    <w:lvl w:ilvl="6" w:tentative="0">
      <w:start w:val="1"/>
      <w:numFmt w:val="decimal"/>
      <w:lvlText w:val="%7."/>
      <w:lvlJc w:val="left"/>
      <w:pPr>
        <w:ind w:left="3780" w:hanging="420"/>
      </w:pPr>
    </w:lvl>
    <w:lvl w:ilvl="7" w:tentative="0">
      <w:start w:val="1"/>
      <w:numFmt w:val="lowerLetter"/>
      <w:lvlText w:val="%8)"/>
      <w:lvlJc w:val="left"/>
      <w:pPr>
        <w:ind w:left="4200" w:hanging="420"/>
      </w:pPr>
    </w:lvl>
    <w:lvl w:ilvl="8" w:tentative="0">
      <w:start w:val="1"/>
      <w:numFmt w:val="lowerRoman"/>
      <w:lvlText w:val="%9."/>
      <w:lvlJc w:val="right"/>
      <w:pPr>
        <w:ind w:left="4620" w:hanging="420"/>
      </w:pPr>
    </w:lvl>
  </w:abstractNum>
  <w:abstractNum w:abstractNumId="8">
    <w:nsid w:val="5D000795"/>
    <w:multiLevelType w:val="multilevel"/>
    <w:tmpl w:val="5D000795"/>
    <w:lvl w:ilvl="0" w:tentative="0">
      <w:start w:val="1"/>
      <w:numFmt w:val="japaneseCounting"/>
      <w:lvlText w:val="%1、"/>
      <w:lvlJc w:val="left"/>
      <w:pPr>
        <w:ind w:left="420" w:hanging="420"/>
      </w:pPr>
      <w:rPr>
        <w:rFonts w:hint="default"/>
        <w:lang w:val="en-US"/>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num w:numId="1">
    <w:abstractNumId w:val="8"/>
  </w:num>
  <w:num w:numId="2">
    <w:abstractNumId w:val="1"/>
  </w:num>
  <w:num w:numId="3">
    <w:abstractNumId w:val="3"/>
  </w:num>
  <w:num w:numId="4">
    <w:abstractNumId w:val="0"/>
  </w:num>
  <w:num w:numId="5">
    <w:abstractNumId w:val="7"/>
  </w:num>
  <w:num w:numId="6">
    <w:abstractNumId w:val="6"/>
  </w:num>
  <w:num w:numId="7">
    <w:abstractNumId w:val="4"/>
  </w:num>
  <w:num w:numId="8">
    <w:abstractNumId w:val="5"/>
  </w:num>
  <w:num w:numId="9">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2"/>
  </w:compat>
  <w:rsids>
    <w:rsidRoot w:val="005674F4"/>
    <w:rsid w:val="00012232"/>
    <w:rsid w:val="00013055"/>
    <w:rsid w:val="0003493F"/>
    <w:rsid w:val="00044202"/>
    <w:rsid w:val="000537B3"/>
    <w:rsid w:val="0007103C"/>
    <w:rsid w:val="00087331"/>
    <w:rsid w:val="00090A78"/>
    <w:rsid w:val="00091550"/>
    <w:rsid w:val="00093BAE"/>
    <w:rsid w:val="000A72F1"/>
    <w:rsid w:val="000B3AC1"/>
    <w:rsid w:val="000B7B97"/>
    <w:rsid w:val="000C5C89"/>
    <w:rsid w:val="000E334C"/>
    <w:rsid w:val="000E702A"/>
    <w:rsid w:val="000F6972"/>
    <w:rsid w:val="00103034"/>
    <w:rsid w:val="00107A26"/>
    <w:rsid w:val="00114A27"/>
    <w:rsid w:val="00117204"/>
    <w:rsid w:val="001313BB"/>
    <w:rsid w:val="00134AEC"/>
    <w:rsid w:val="001415B8"/>
    <w:rsid w:val="001C7044"/>
    <w:rsid w:val="001D0905"/>
    <w:rsid w:val="001D281A"/>
    <w:rsid w:val="002028E5"/>
    <w:rsid w:val="002106BD"/>
    <w:rsid w:val="00211A12"/>
    <w:rsid w:val="00236F15"/>
    <w:rsid w:val="00251993"/>
    <w:rsid w:val="002643D6"/>
    <w:rsid w:val="0029338A"/>
    <w:rsid w:val="002958A6"/>
    <w:rsid w:val="002A4B0C"/>
    <w:rsid w:val="002D6C04"/>
    <w:rsid w:val="00340F11"/>
    <w:rsid w:val="00361DE4"/>
    <w:rsid w:val="00365C20"/>
    <w:rsid w:val="00372DB8"/>
    <w:rsid w:val="00383806"/>
    <w:rsid w:val="003852AB"/>
    <w:rsid w:val="00390A6F"/>
    <w:rsid w:val="003A1DE1"/>
    <w:rsid w:val="003B4449"/>
    <w:rsid w:val="003B5F0B"/>
    <w:rsid w:val="003C088A"/>
    <w:rsid w:val="003C6215"/>
    <w:rsid w:val="003D7E73"/>
    <w:rsid w:val="003E05FD"/>
    <w:rsid w:val="003F1B14"/>
    <w:rsid w:val="003F740E"/>
    <w:rsid w:val="004054CB"/>
    <w:rsid w:val="00406B90"/>
    <w:rsid w:val="00437735"/>
    <w:rsid w:val="004515AC"/>
    <w:rsid w:val="00457DB4"/>
    <w:rsid w:val="00472722"/>
    <w:rsid w:val="004A2B3C"/>
    <w:rsid w:val="004B1914"/>
    <w:rsid w:val="00533CB8"/>
    <w:rsid w:val="00545412"/>
    <w:rsid w:val="00546384"/>
    <w:rsid w:val="005467CB"/>
    <w:rsid w:val="0055480C"/>
    <w:rsid w:val="005674F4"/>
    <w:rsid w:val="00573E94"/>
    <w:rsid w:val="00577AAD"/>
    <w:rsid w:val="0058359C"/>
    <w:rsid w:val="00584B32"/>
    <w:rsid w:val="00587C5A"/>
    <w:rsid w:val="005B6C97"/>
    <w:rsid w:val="005B6E2C"/>
    <w:rsid w:val="005C5AA2"/>
    <w:rsid w:val="005C74F3"/>
    <w:rsid w:val="005D41D6"/>
    <w:rsid w:val="005D6B67"/>
    <w:rsid w:val="005F4B90"/>
    <w:rsid w:val="00603814"/>
    <w:rsid w:val="00603D51"/>
    <w:rsid w:val="00612E38"/>
    <w:rsid w:val="00620708"/>
    <w:rsid w:val="00640592"/>
    <w:rsid w:val="00666D18"/>
    <w:rsid w:val="006720A5"/>
    <w:rsid w:val="00682B8D"/>
    <w:rsid w:val="006C547D"/>
    <w:rsid w:val="00707ACC"/>
    <w:rsid w:val="0072111F"/>
    <w:rsid w:val="007344B5"/>
    <w:rsid w:val="007368F9"/>
    <w:rsid w:val="0073782F"/>
    <w:rsid w:val="00741929"/>
    <w:rsid w:val="007455B1"/>
    <w:rsid w:val="007463C6"/>
    <w:rsid w:val="007774D4"/>
    <w:rsid w:val="007777B0"/>
    <w:rsid w:val="007A4B3D"/>
    <w:rsid w:val="007B21E1"/>
    <w:rsid w:val="007B3197"/>
    <w:rsid w:val="007B6711"/>
    <w:rsid w:val="007C7734"/>
    <w:rsid w:val="007D6C9C"/>
    <w:rsid w:val="007E2688"/>
    <w:rsid w:val="008127C9"/>
    <w:rsid w:val="00830FB7"/>
    <w:rsid w:val="00843878"/>
    <w:rsid w:val="00871258"/>
    <w:rsid w:val="008773AE"/>
    <w:rsid w:val="0088152B"/>
    <w:rsid w:val="008A2B04"/>
    <w:rsid w:val="008A57A1"/>
    <w:rsid w:val="008A7E8E"/>
    <w:rsid w:val="008E2793"/>
    <w:rsid w:val="00901A39"/>
    <w:rsid w:val="00912AEC"/>
    <w:rsid w:val="009143BF"/>
    <w:rsid w:val="009303EE"/>
    <w:rsid w:val="0094630B"/>
    <w:rsid w:val="00950172"/>
    <w:rsid w:val="00952141"/>
    <w:rsid w:val="0096577B"/>
    <w:rsid w:val="009757E6"/>
    <w:rsid w:val="00993411"/>
    <w:rsid w:val="009A1592"/>
    <w:rsid w:val="009B259C"/>
    <w:rsid w:val="009E2EA4"/>
    <w:rsid w:val="009F4ECC"/>
    <w:rsid w:val="00A00519"/>
    <w:rsid w:val="00A14810"/>
    <w:rsid w:val="00A26284"/>
    <w:rsid w:val="00A26E6B"/>
    <w:rsid w:val="00A33A2C"/>
    <w:rsid w:val="00A47A30"/>
    <w:rsid w:val="00A602F6"/>
    <w:rsid w:val="00A756E8"/>
    <w:rsid w:val="00A908E1"/>
    <w:rsid w:val="00AA5167"/>
    <w:rsid w:val="00AA6122"/>
    <w:rsid w:val="00AB7D7F"/>
    <w:rsid w:val="00AD7A74"/>
    <w:rsid w:val="00B017F8"/>
    <w:rsid w:val="00B0388E"/>
    <w:rsid w:val="00B13D08"/>
    <w:rsid w:val="00B27024"/>
    <w:rsid w:val="00B422CE"/>
    <w:rsid w:val="00B51DCA"/>
    <w:rsid w:val="00B64BA0"/>
    <w:rsid w:val="00BB7EB0"/>
    <w:rsid w:val="00BC1175"/>
    <w:rsid w:val="00BC2520"/>
    <w:rsid w:val="00BD2FA6"/>
    <w:rsid w:val="00BE0BCC"/>
    <w:rsid w:val="00C27943"/>
    <w:rsid w:val="00C318E2"/>
    <w:rsid w:val="00C4130B"/>
    <w:rsid w:val="00C703B4"/>
    <w:rsid w:val="00C85545"/>
    <w:rsid w:val="00C86747"/>
    <w:rsid w:val="00CA2263"/>
    <w:rsid w:val="00CA5D37"/>
    <w:rsid w:val="00CA7E46"/>
    <w:rsid w:val="00CD02FB"/>
    <w:rsid w:val="00D0128E"/>
    <w:rsid w:val="00D03C37"/>
    <w:rsid w:val="00D055BA"/>
    <w:rsid w:val="00D11A57"/>
    <w:rsid w:val="00D12C7A"/>
    <w:rsid w:val="00D21D1A"/>
    <w:rsid w:val="00D25430"/>
    <w:rsid w:val="00D34D8D"/>
    <w:rsid w:val="00D359C1"/>
    <w:rsid w:val="00D4614E"/>
    <w:rsid w:val="00D85CD9"/>
    <w:rsid w:val="00DB2422"/>
    <w:rsid w:val="00DC548E"/>
    <w:rsid w:val="00DD199E"/>
    <w:rsid w:val="00E157E5"/>
    <w:rsid w:val="00E25694"/>
    <w:rsid w:val="00E318A7"/>
    <w:rsid w:val="00E36917"/>
    <w:rsid w:val="00E4217C"/>
    <w:rsid w:val="00E450FF"/>
    <w:rsid w:val="00E47F24"/>
    <w:rsid w:val="00E57B2C"/>
    <w:rsid w:val="00EA4A26"/>
    <w:rsid w:val="00EB73FC"/>
    <w:rsid w:val="00EE2ED0"/>
    <w:rsid w:val="00EF22A7"/>
    <w:rsid w:val="00EF635C"/>
    <w:rsid w:val="00F32A9B"/>
    <w:rsid w:val="00F51B47"/>
    <w:rsid w:val="00F75F00"/>
    <w:rsid w:val="00F903BD"/>
    <w:rsid w:val="00F927B3"/>
    <w:rsid w:val="00FA06CB"/>
    <w:rsid w:val="00FB113A"/>
    <w:rsid w:val="00FC5C03"/>
    <w:rsid w:val="00FD748E"/>
    <w:rsid w:val="010C622C"/>
    <w:rsid w:val="17E60C98"/>
    <w:rsid w:val="5D38309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2"/>
      <o:rules v:ext="edit">
        <o:r id="V:Rule1" type="connector" idref="#_x0000_s2070"/>
        <o:r id="V:Rule2" type="connector" idref="#_x0000_s2072"/>
        <o:r id="V:Rule3" type="connector" idref="#_x0000_s2073"/>
        <o:r id="V:Rule4" type="connector" idref="#_x0000_s2074"/>
        <o:r id="V:Rule5" type="connector" idref="#_x0000_s2075"/>
        <o:r id="V:Rule6" type="connector" idref="#_x0000_s2076"/>
        <o:r id="V:Rule7" type="connector" idref="#_x0000_s2077"/>
        <o:r id="V:Rule8" type="connector" idref="#_x0000_s2078"/>
        <o:r id="V:Rule9" type="connector" idref="#_x0000_s2079"/>
        <o:r id="V:Rule10" type="connector" idref="#_x0000_s2080"/>
        <o:r id="V:Rule11" type="connector" idref="#_x0000_s2081"/>
        <o:r id="V:Rule12" type="connector" idref="#_x0000_s2082"/>
        <o:r id="V:Rule13" type="connector" idref="#_x0000_s2083"/>
        <o:r id="V:Rule14" type="connector" idref="#_x0000_s2084"/>
        <o:r id="V:Rule15" type="connector" idref="#_x0000_s2085"/>
        <o:r id="V:Rule16" type="connector" idref="#_x0000_s2086"/>
        <o:r id="V:Rule17" type="connector" idref="#_x0000_s2087"/>
        <o:r id="V:Rule18" type="connector" idref="#_x0000_s2088"/>
        <o:r id="V:Rule19" type="connector" idref="#_x0000_s2093"/>
        <o:r id="V:Rule20" type="connector" idref="#_x0000_s2098"/>
        <o:r id="V:Rule21" type="connector" idref="#_x0000_s2099"/>
        <o:r id="V:Rule22" type="connector" idref="#_x0000_s2104"/>
        <o:r id="V:Rule23" type="connector" idref="#_x0000_s2105"/>
        <o:r id="V:Rule24" type="connector" idref="#_x0000_s2144"/>
        <o:r id="V:Rule25" type="connector" idref="#_x0000_s2145"/>
        <o:r id="V:Rule26" type="connector" idref="#_x0000_s2146"/>
        <o:r id="V:Rule27" type="connector" idref="#_x0000_s2156"/>
        <o:r id="V:Rule28" type="connector" idref="#_x0000_s2196"/>
        <o:r id="V:Rule29" type="connector" idref="#_x0000_s2197"/>
        <o:r id="V:Rule30" type="connector" idref="#_x0000_s2198"/>
        <o:r id="V:Rule31" type="connector" idref="#_x0000_s2206"/>
        <o:r id="V:Rule32" type="connector" idref="#_x0000_s2207"/>
        <o:r id="V:Rule33" type="connector" idref="#_x0000_s2208"/>
        <o:r id="V:Rule34" type="connector" idref="#_x0000_s2216"/>
        <o:r id="V:Rule35" type="connector" idref="#_x0000_s2217"/>
        <o:r id="V:Rule36" type="connector" idref="#_x0000_s2218"/>
      </o:rules>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unhideWhenUsed="0" w:uiPriority="59" w:semiHidden="0" w:name="Table Grid"/>
    <w:lsdException w:uiPriority="99"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character" w:default="1" w:styleId="6">
    <w:name w:val="Default Paragraph Font"/>
    <w:semiHidden/>
    <w:unhideWhenUsed/>
    <w:qFormat/>
    <w:uiPriority w:val="1"/>
  </w:style>
  <w:style w:type="table" w:default="1" w:styleId="5">
    <w:name w:val="Normal Table"/>
    <w:semiHidden/>
    <w:unhideWhenUsed/>
    <w:qFormat/>
    <w:uiPriority w:val="99"/>
    <w:tblPr>
      <w:tblLayout w:type="fixed"/>
      <w:tblCellMar>
        <w:top w:w="0" w:type="dxa"/>
        <w:left w:w="108" w:type="dxa"/>
        <w:bottom w:w="0" w:type="dxa"/>
        <w:right w:w="108" w:type="dxa"/>
      </w:tblCellMar>
    </w:tblPr>
  </w:style>
  <w:style w:type="paragraph" w:styleId="2">
    <w:name w:val="Balloon Text"/>
    <w:basedOn w:val="1"/>
    <w:link w:val="10"/>
    <w:semiHidden/>
    <w:unhideWhenUsed/>
    <w:qFormat/>
    <w:uiPriority w:val="99"/>
    <w:rPr>
      <w:sz w:val="18"/>
      <w:szCs w:val="18"/>
    </w:rPr>
  </w:style>
  <w:style w:type="paragraph" w:styleId="3">
    <w:name w:val="footer"/>
    <w:basedOn w:val="1"/>
    <w:link w:val="8"/>
    <w:unhideWhenUsed/>
    <w:qFormat/>
    <w:uiPriority w:val="99"/>
    <w:pPr>
      <w:tabs>
        <w:tab w:val="center" w:pos="4153"/>
        <w:tab w:val="right" w:pos="8306"/>
      </w:tabs>
      <w:snapToGrid w:val="0"/>
      <w:jc w:val="left"/>
    </w:pPr>
    <w:rPr>
      <w:sz w:val="18"/>
      <w:szCs w:val="18"/>
    </w:rPr>
  </w:style>
  <w:style w:type="paragraph" w:styleId="4">
    <w:name w:val="header"/>
    <w:basedOn w:val="1"/>
    <w:link w:val="7"/>
    <w:unhideWhenUsed/>
    <w:qFormat/>
    <w:uiPriority w:val="99"/>
    <w:pPr>
      <w:pBdr>
        <w:bottom w:val="single" w:color="auto" w:sz="6" w:space="1"/>
      </w:pBdr>
      <w:tabs>
        <w:tab w:val="center" w:pos="4153"/>
        <w:tab w:val="right" w:pos="8306"/>
      </w:tabs>
      <w:snapToGrid w:val="0"/>
      <w:jc w:val="center"/>
    </w:pPr>
    <w:rPr>
      <w:sz w:val="18"/>
      <w:szCs w:val="18"/>
    </w:rPr>
  </w:style>
  <w:style w:type="character" w:customStyle="1" w:styleId="7">
    <w:name w:val="页眉 Char"/>
    <w:basedOn w:val="6"/>
    <w:link w:val="4"/>
    <w:qFormat/>
    <w:uiPriority w:val="99"/>
    <w:rPr>
      <w:sz w:val="18"/>
      <w:szCs w:val="18"/>
    </w:rPr>
  </w:style>
  <w:style w:type="character" w:customStyle="1" w:styleId="8">
    <w:name w:val="页脚 Char"/>
    <w:basedOn w:val="6"/>
    <w:link w:val="3"/>
    <w:qFormat/>
    <w:uiPriority w:val="99"/>
    <w:rPr>
      <w:sz w:val="18"/>
      <w:szCs w:val="18"/>
    </w:rPr>
  </w:style>
  <w:style w:type="paragraph" w:styleId="9">
    <w:name w:val="List Paragraph"/>
    <w:basedOn w:val="1"/>
    <w:qFormat/>
    <w:uiPriority w:val="34"/>
    <w:pPr>
      <w:ind w:firstLine="420" w:firstLineChars="200"/>
    </w:pPr>
  </w:style>
  <w:style w:type="character" w:customStyle="1" w:styleId="10">
    <w:name w:val="批注框文本 Char"/>
    <w:basedOn w:val="6"/>
    <w:link w:val="2"/>
    <w:semiHidden/>
    <w:qFormat/>
    <w:uiPriority w:val="99"/>
    <w:rPr>
      <w:sz w:val="18"/>
      <w:szCs w:val="18"/>
    </w:rPr>
  </w:style>
  <w:style w:type="paragraph" w:styleId="11">
    <w:name w:val="No Spacing"/>
    <w:link w:val="12"/>
    <w:qFormat/>
    <w:uiPriority w:val="1"/>
    <w:rPr>
      <w:rFonts w:asciiTheme="minorHAnsi" w:hAnsiTheme="minorHAnsi" w:eastAsiaTheme="minorEastAsia" w:cstheme="minorBidi"/>
      <w:kern w:val="0"/>
      <w:sz w:val="22"/>
      <w:szCs w:val="22"/>
      <w:lang w:val="en-US" w:eastAsia="zh-CN" w:bidi="ar-SA"/>
    </w:rPr>
  </w:style>
  <w:style w:type="character" w:customStyle="1" w:styleId="12">
    <w:name w:val="无间隔 Char"/>
    <w:basedOn w:val="6"/>
    <w:link w:val="11"/>
    <w:qFormat/>
    <w:uiPriority w:val="1"/>
    <w:rPr>
      <w:kern w:val="0"/>
      <w:sz w:val="22"/>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image" Target="media/image1.jpeg"/><Relationship Id="rId5" Type="http://schemas.openxmlformats.org/officeDocument/2006/relationships/theme" Target="theme/theme1.xml"/><Relationship Id="rId4" Type="http://schemas.openxmlformats.org/officeDocument/2006/relationships/footer" Target="footer1.xml"/><Relationship Id="rId35" Type="http://schemas.openxmlformats.org/officeDocument/2006/relationships/fontTable" Target="fontTable.xml"/><Relationship Id="rId34" Type="http://schemas.openxmlformats.org/officeDocument/2006/relationships/customXml" Target="../customXml/item2.xml"/><Relationship Id="rId33" Type="http://schemas.openxmlformats.org/officeDocument/2006/relationships/numbering" Target="numbering.xml"/><Relationship Id="rId32" Type="http://schemas.openxmlformats.org/officeDocument/2006/relationships/customXml" Target="../customXml/item1.xml"/><Relationship Id="rId31" Type="http://schemas.openxmlformats.org/officeDocument/2006/relationships/image" Target="media/image26.png"/><Relationship Id="rId30" Type="http://schemas.openxmlformats.org/officeDocument/2006/relationships/image" Target="media/image25.png"/><Relationship Id="rId3" Type="http://schemas.openxmlformats.org/officeDocument/2006/relationships/header" Target="header1.xml"/><Relationship Id="rId29" Type="http://schemas.openxmlformats.org/officeDocument/2006/relationships/image" Target="media/image24.png"/><Relationship Id="rId28" Type="http://schemas.openxmlformats.org/officeDocument/2006/relationships/image" Target="media/image23.png"/><Relationship Id="rId27" Type="http://schemas.openxmlformats.org/officeDocument/2006/relationships/image" Target="media/image22.png"/><Relationship Id="rId26" Type="http://schemas.openxmlformats.org/officeDocument/2006/relationships/image" Target="media/image21.png"/><Relationship Id="rId25" Type="http://schemas.openxmlformats.org/officeDocument/2006/relationships/image" Target="media/image20.png"/><Relationship Id="rId24" Type="http://schemas.openxmlformats.org/officeDocument/2006/relationships/image" Target="media/image19.png"/><Relationship Id="rId23" Type="http://schemas.openxmlformats.org/officeDocument/2006/relationships/image" Target="media/image18.png"/><Relationship Id="rId22" Type="http://schemas.openxmlformats.org/officeDocument/2006/relationships/image" Target="media/image17.png"/><Relationship Id="rId21" Type="http://schemas.openxmlformats.org/officeDocument/2006/relationships/image" Target="media/image16.png"/><Relationship Id="rId20" Type="http://schemas.openxmlformats.org/officeDocument/2006/relationships/image" Target="media/image15.png"/><Relationship Id="rId2" Type="http://schemas.openxmlformats.org/officeDocument/2006/relationships/settings" Target="settings.xml"/><Relationship Id="rId19" Type="http://schemas.openxmlformats.org/officeDocument/2006/relationships/image" Target="media/image14.png"/><Relationship Id="rId18" Type="http://schemas.openxmlformats.org/officeDocument/2006/relationships/image" Target="media/image13.png"/><Relationship Id="rId17" Type="http://schemas.openxmlformats.org/officeDocument/2006/relationships/image" Target="media/image12.png"/><Relationship Id="rId16" Type="http://schemas.openxmlformats.org/officeDocument/2006/relationships/image" Target="media/image11.png"/><Relationship Id="rId15" Type="http://schemas.openxmlformats.org/officeDocument/2006/relationships/image" Target="media/image10.png"/><Relationship Id="rId14" Type="http://schemas.openxmlformats.org/officeDocument/2006/relationships/image" Target="media/image9.png"/><Relationship Id="rId13" Type="http://schemas.openxmlformats.org/officeDocument/2006/relationships/image" Target="media/image8.pn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2108"/>
    <customShpInfo spid="_x0000_s2070"/>
    <customShpInfo spid="_x0000_s2071"/>
    <customShpInfo spid="_x0000_s2072"/>
    <customShpInfo spid="_x0000_s2073"/>
    <customShpInfo spid="_x0000_s2074"/>
    <customShpInfo spid="_x0000_s2075"/>
    <customShpInfo spid="_x0000_s2076"/>
    <customShpInfo spid="_x0000_s2077"/>
    <customShpInfo spid="_x0000_s2078"/>
    <customShpInfo spid="_x0000_s2079"/>
    <customShpInfo spid="_x0000_s2080"/>
    <customShpInfo spid="_x0000_s2081"/>
    <customShpInfo spid="_x0000_s2082"/>
    <customShpInfo spid="_x0000_s2083"/>
    <customShpInfo spid="_x0000_s2084"/>
    <customShpInfo spid="_x0000_s2085"/>
    <customShpInfo spid="_x0000_s2086"/>
    <customShpInfo spid="_x0000_s2087"/>
    <customShpInfo spid="_x0000_s2088"/>
    <customShpInfo spid="_x0000_s2089"/>
    <customShpInfo spid="_x0000_s2090"/>
    <customShpInfo spid="_x0000_s2091"/>
    <customShpInfo spid="_x0000_s2092"/>
    <customShpInfo spid="_x0000_s2093"/>
    <customShpInfo spid="_x0000_s2094"/>
    <customShpInfo spid="_x0000_s2095"/>
    <customShpInfo spid="_x0000_s2096"/>
    <customShpInfo spid="_x0000_s2097"/>
    <customShpInfo spid="_x0000_s2098"/>
    <customShpInfo spid="_x0000_s2099"/>
    <customShpInfo spid="_x0000_s2100"/>
    <customShpInfo spid="_x0000_s2101"/>
    <customShpInfo spid="_x0000_s2102"/>
    <customShpInfo spid="_x0000_s2103"/>
    <customShpInfo spid="_x0000_s2104"/>
    <customShpInfo spid="_x0000_s2105"/>
    <customShpInfo spid="_x0000_s2106"/>
    <customShpInfo spid="_x0000_s2069"/>
    <customShpInfo spid="_x0000_s2170"/>
    <customShpInfo spid="_x0000_s2171"/>
    <customShpInfo spid="_x0000_s2174"/>
    <customShpInfo spid="_x0000_s2173"/>
    <customShpInfo spid="_x0000_s2172"/>
    <customShpInfo spid="_x0000_s2175"/>
    <customShpInfo spid="_x0000_s2177"/>
    <customShpInfo spid="_x0000_s2176"/>
    <customShpInfo spid="_x0000_s2178"/>
    <customShpInfo spid="_x0000_s2179"/>
    <customShpInfo spid="_x0000_s2180"/>
    <customShpInfo spid="_x0000_s2181"/>
    <customShpInfo spid="_x0000_s2182"/>
    <customShpInfo spid="_x0000_s2183"/>
    <customShpInfo spid="_x0000_s2185"/>
    <customShpInfo spid="_x0000_s2184"/>
    <customShpInfo spid="_x0000_s2186"/>
    <customShpInfo spid="_x0000_s2219"/>
    <customShpInfo spid="_x0000_s2209"/>
    <customShpInfo spid="_x0000_s2199"/>
    <customShpInfo spid="_x0000_s2160"/>
    <customShpInfo spid="_x0000_s2159"/>
    <customShpInfo spid="_x0000_s2212"/>
    <customShpInfo spid="_x0000_s2213"/>
    <customShpInfo spid="_x0000_s2214"/>
    <customShpInfo spid="_x0000_s2211"/>
    <customShpInfo spid="_x0000_s2202"/>
    <customShpInfo spid="_x0000_s2203"/>
    <customShpInfo spid="_x0000_s2204"/>
    <customShpInfo spid="_x0000_s2201"/>
    <customShpInfo spid="_x0000_s2192"/>
    <customShpInfo spid="_x0000_s2193"/>
    <customShpInfo spid="_x0000_s2194"/>
    <customShpInfo spid="_x0000_s2191"/>
    <customShpInfo spid="_x0000_s2196"/>
    <customShpInfo spid="_x0000_s2197"/>
    <customShpInfo spid="_x0000_s2198"/>
    <customShpInfo spid="_x0000_s2195"/>
    <customShpInfo spid="_x0000_s2200"/>
    <customShpInfo spid="_x0000_s2120"/>
    <customShpInfo spid="_x0000_s2121"/>
    <customShpInfo spid="_x0000_s2122"/>
    <customShpInfo spid="_x0000_s2119"/>
    <customShpInfo spid="_x0000_s2157"/>
    <customShpInfo spid="_x0000_s2110"/>
    <customShpInfo spid="_x0000_s2115"/>
    <customShpInfo spid="_x0000_s2117"/>
    <customShpInfo spid="_x0000_s2118"/>
    <customShpInfo spid="_x0000_s2216"/>
    <customShpInfo spid="_x0000_s2217"/>
    <customShpInfo spid="_x0000_s2218"/>
    <customShpInfo spid="_x0000_s2215"/>
    <customShpInfo spid="_x0000_s2206"/>
    <customShpInfo spid="_x0000_s2207"/>
    <customShpInfo spid="_x0000_s2208"/>
    <customShpInfo spid="_x0000_s2205"/>
    <customShpInfo spid="_x0000_s2158"/>
    <customShpInfo spid="_x0000_s2156"/>
    <customShpInfo spid="_x0000_s2144"/>
    <customShpInfo spid="_x0000_s2145"/>
    <customShpInfo spid="_x0000_s2146"/>
    <customShpInfo spid="_x0000_s2143"/>
    <customShpInfo spid="_x0000_s2220"/>
    <customShpInfo spid="_x0000_s2210"/>
    <customShpInfo spid="_x0000_s2165"/>
    <customShpInfo spid="_x0000_s2164"/>
  </customShpExts>
</s:customData>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038F45F2-6675-4291-9C40-57C8EBDFB8CF}">
  <ds:schemaRefs/>
</ds:datastoreItem>
</file>

<file path=docProps/app.xml><?xml version="1.0" encoding="utf-8"?>
<Properties xmlns="http://schemas.openxmlformats.org/officeDocument/2006/extended-properties" xmlns:vt="http://schemas.openxmlformats.org/officeDocument/2006/docPropsVTypes">
  <Template>Normal.dotm</Template>
  <Company>Microsoft</Company>
  <Pages>27</Pages>
  <Words>1092</Words>
  <Characters>6225</Characters>
  <Lines>51</Lines>
  <Paragraphs>14</Paragraphs>
  <TotalTime>2</TotalTime>
  <ScaleCrop>false</ScaleCrop>
  <LinksUpToDate>false</LinksUpToDate>
  <CharactersWithSpaces>7303</CharactersWithSpaces>
  <Application>WPS Office_11.1.0.8597_F1E327BC-269C-435d-A152-05C5408002CA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2016-12-15T05:39:00Z</dcterms:created>
  <dc:creator>zhang</dc:creator>
  <cp:lastModifiedBy>华山论剑</cp:lastModifiedBy>
  <cp:lastPrinted>2017-02-20T15:14:00Z</cp:lastPrinted>
  <dcterms:modified xsi:type="dcterms:W3CDTF">2019-06-19T08:50:53Z</dcterms:modified>
  <cp:revision>132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2052-11.1.0.8597</vt:lpwstr>
  </property>
</Properties>
</file>